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9B" w:rsidRPr="00416A23" w:rsidRDefault="003F7854" w:rsidP="00416A23">
      <w:pPr>
        <w:spacing w:line="276" w:lineRule="auto"/>
        <w:jc w:val="center"/>
        <w:rPr>
          <w:b/>
        </w:rPr>
      </w:pPr>
      <w:r>
        <w:rPr>
          <w:b/>
        </w:rPr>
        <w:t xml:space="preserve">Проект </w:t>
      </w:r>
      <w:r w:rsidR="005B179B" w:rsidRPr="00416A23">
        <w:rPr>
          <w:b/>
        </w:rPr>
        <w:t>Договор</w:t>
      </w:r>
      <w:r>
        <w:rPr>
          <w:b/>
        </w:rPr>
        <w:t>а</w:t>
      </w:r>
      <w:r w:rsidR="005B179B" w:rsidRPr="00416A23">
        <w:rPr>
          <w:b/>
        </w:rPr>
        <w:t xml:space="preserve"> п</w:t>
      </w:r>
      <w:r w:rsidR="00AD4CB6">
        <w:rPr>
          <w:b/>
        </w:rPr>
        <w:t>оставки</w:t>
      </w:r>
      <w:r>
        <w:rPr>
          <w:b/>
        </w:rPr>
        <w:t>.</w:t>
      </w:r>
      <w:r w:rsidR="005B179B" w:rsidRPr="00416A23">
        <w:rPr>
          <w:b/>
        </w:rPr>
        <w:t xml:space="preserve"> </w:t>
      </w:r>
    </w:p>
    <w:p w:rsidR="005B179B" w:rsidRPr="00416A23" w:rsidRDefault="005B179B" w:rsidP="00416A23">
      <w:pPr>
        <w:spacing w:line="276" w:lineRule="auto"/>
      </w:pPr>
      <w:r w:rsidRPr="00416A23">
        <w:t xml:space="preserve">г. Иркутск                                                                                                 </w:t>
      </w:r>
      <w:r w:rsidR="00A310A5" w:rsidRPr="001C39F3">
        <w:t xml:space="preserve">    </w:t>
      </w:r>
      <w:r w:rsidRPr="00416A23">
        <w:t xml:space="preserve">  «</w:t>
      </w:r>
      <w:r w:rsidR="007656E3">
        <w:t>___</w:t>
      </w:r>
      <w:r w:rsidRPr="00416A23">
        <w:t xml:space="preserve">» </w:t>
      </w:r>
      <w:r w:rsidR="006C210E" w:rsidRPr="006C210E">
        <w:t>___</w:t>
      </w:r>
      <w:r w:rsidR="007656E3">
        <w:t>___</w:t>
      </w:r>
      <w:r w:rsidR="006C210E" w:rsidRPr="006C210E">
        <w:t>____</w:t>
      </w:r>
      <w:r w:rsidRPr="00416A23">
        <w:t xml:space="preserve"> 201</w:t>
      </w:r>
      <w:r w:rsidR="002E62B0" w:rsidRPr="00A122C4">
        <w:t>4</w:t>
      </w:r>
      <w:r w:rsidRPr="00416A23">
        <w:t xml:space="preserve"> г.</w:t>
      </w:r>
    </w:p>
    <w:p w:rsidR="005B179B" w:rsidRPr="00416A23" w:rsidRDefault="005B179B" w:rsidP="00416A23">
      <w:pPr>
        <w:spacing w:line="276" w:lineRule="auto"/>
        <w:jc w:val="center"/>
        <w:rPr>
          <w:b/>
        </w:rPr>
      </w:pPr>
    </w:p>
    <w:p w:rsidR="00A310A5" w:rsidRPr="00A310A5" w:rsidRDefault="00A310A5" w:rsidP="00A310A5">
      <w:pPr>
        <w:ind w:firstLine="567"/>
        <w:jc w:val="center"/>
        <w:rPr>
          <w:b/>
          <w:lang w:eastAsia="he-IL" w:bidi="he-IL"/>
        </w:rPr>
      </w:pPr>
      <w:r w:rsidRPr="00A310A5">
        <w:rPr>
          <w:iCs/>
          <w:lang w:eastAsia="he-IL" w:bidi="he-IL"/>
        </w:rPr>
        <w:t>________________________________________________________________________</w:t>
      </w:r>
      <w:r w:rsidRPr="00A310A5">
        <w:t xml:space="preserve">, </w:t>
      </w:r>
      <w:r w:rsidRPr="00A310A5">
        <w:rPr>
          <w:b/>
          <w:sz w:val="20"/>
          <w:szCs w:val="20"/>
        </w:rPr>
        <w:t>(наименование юридического лица)</w:t>
      </w:r>
    </w:p>
    <w:p w:rsidR="00A310A5" w:rsidRPr="00A310A5" w:rsidRDefault="00A310A5" w:rsidP="00A310A5">
      <w:pPr>
        <w:jc w:val="both"/>
        <w:rPr>
          <w:i/>
          <w:iCs/>
          <w:lang w:eastAsia="he-IL" w:bidi="he-IL"/>
        </w:rPr>
      </w:pPr>
      <w:r w:rsidRPr="00A310A5">
        <w:rPr>
          <w:lang w:eastAsia="he-IL" w:bidi="he-IL"/>
        </w:rPr>
        <w:t xml:space="preserve">именуемое в дальнейшем </w:t>
      </w:r>
      <w:r w:rsidRPr="00D91585">
        <w:rPr>
          <w:lang w:eastAsia="he-IL" w:bidi="he-IL"/>
        </w:rPr>
        <w:t>«</w:t>
      </w:r>
      <w:r w:rsidR="006F73E0" w:rsidRPr="00D91585">
        <w:rPr>
          <w:lang w:eastAsia="he-IL" w:bidi="he-IL"/>
        </w:rPr>
        <w:t>Поставщик</w:t>
      </w:r>
      <w:r w:rsidRPr="00D91585">
        <w:rPr>
          <w:lang w:eastAsia="he-IL" w:bidi="he-IL"/>
        </w:rPr>
        <w:t>»</w:t>
      </w:r>
      <w:r w:rsidRPr="00A310A5">
        <w:rPr>
          <w:lang w:eastAsia="he-IL" w:bidi="he-IL"/>
        </w:rPr>
        <w:t xml:space="preserve"> </w:t>
      </w:r>
      <w:r w:rsidRPr="00A310A5">
        <w:t xml:space="preserve">в лице директора </w:t>
      </w:r>
      <w:r w:rsidRPr="00A310A5">
        <w:rPr>
          <w:b/>
        </w:rPr>
        <w:t>___________________________________________________________</w:t>
      </w:r>
      <w:r w:rsidRPr="00A310A5">
        <w:rPr>
          <w:iCs/>
          <w:lang w:eastAsia="he-IL" w:bidi="he-IL"/>
        </w:rPr>
        <w:t>,</w:t>
      </w:r>
      <w:r w:rsidRPr="00A310A5">
        <w:rPr>
          <w:i/>
          <w:iCs/>
          <w:lang w:eastAsia="he-IL" w:bidi="he-IL"/>
        </w:rPr>
        <w:t xml:space="preserve"> </w:t>
      </w:r>
      <w:proofErr w:type="gramStart"/>
      <w:r w:rsidRPr="00A310A5">
        <w:rPr>
          <w:lang w:eastAsia="he-IL" w:bidi="he-IL"/>
        </w:rPr>
        <w:t>действующей</w:t>
      </w:r>
      <w:proofErr w:type="gramEnd"/>
      <w:r w:rsidRPr="00A310A5">
        <w:rPr>
          <w:lang w:eastAsia="he-IL" w:bidi="he-IL"/>
        </w:rPr>
        <w:t xml:space="preserve"> на</w:t>
      </w:r>
    </w:p>
    <w:p w:rsidR="00A310A5" w:rsidRPr="00A310A5" w:rsidRDefault="00A310A5" w:rsidP="00A310A5">
      <w:pPr>
        <w:jc w:val="both"/>
        <w:rPr>
          <w:b/>
          <w:i/>
          <w:iCs/>
          <w:sz w:val="20"/>
          <w:szCs w:val="20"/>
          <w:lang w:eastAsia="he-IL" w:bidi="he-IL"/>
        </w:rPr>
      </w:pPr>
      <w:r w:rsidRPr="00A310A5">
        <w:rPr>
          <w:b/>
          <w:sz w:val="20"/>
          <w:szCs w:val="20"/>
        </w:rPr>
        <w:t xml:space="preserve">    (должность, фамилия, имя, отчество представителя Подрядчика)</w:t>
      </w:r>
    </w:p>
    <w:p w:rsidR="00A310A5" w:rsidRPr="00A310A5" w:rsidRDefault="00A310A5" w:rsidP="00A310A5">
      <w:pPr>
        <w:jc w:val="both"/>
        <w:rPr>
          <w:lang w:eastAsia="he-IL" w:bidi="he-IL"/>
        </w:rPr>
      </w:pPr>
      <w:proofErr w:type="gramStart"/>
      <w:r w:rsidRPr="00A310A5">
        <w:rPr>
          <w:lang w:eastAsia="he-IL" w:bidi="he-IL"/>
        </w:rPr>
        <w:t>основании</w:t>
      </w:r>
      <w:proofErr w:type="gramEnd"/>
      <w:r w:rsidRPr="00A310A5">
        <w:rPr>
          <w:lang w:eastAsia="he-IL" w:bidi="he-IL"/>
        </w:rPr>
        <w:t xml:space="preserve"> _______________________________________________________________</w:t>
      </w:r>
      <w:r w:rsidRPr="00044C97">
        <w:rPr>
          <w:lang w:eastAsia="he-IL" w:bidi="he-IL"/>
        </w:rPr>
        <w:t>_____</w:t>
      </w:r>
      <w:r w:rsidRPr="00A310A5">
        <w:rPr>
          <w:lang w:eastAsia="he-IL" w:bidi="he-IL"/>
        </w:rPr>
        <w:t xml:space="preserve">____, </w:t>
      </w:r>
    </w:p>
    <w:p w:rsidR="00A310A5" w:rsidRPr="00A310A5" w:rsidRDefault="00A310A5" w:rsidP="00A310A5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  <w:r w:rsidRPr="00A310A5">
        <w:rPr>
          <w:rFonts w:ascii="Times New Roman" w:hAnsi="Times New Roman" w:cs="Times New Roman"/>
        </w:rPr>
        <w:t>(</w:t>
      </w:r>
      <w:r w:rsidRPr="00A310A5">
        <w:rPr>
          <w:rFonts w:ascii="Times New Roman" w:hAnsi="Times New Roman" w:cs="Times New Roman"/>
          <w:sz w:val="20"/>
          <w:szCs w:val="20"/>
        </w:rPr>
        <w:t>наименование документа, на основании которого действует   представитель  Подрядчика – Устав, доверенность)</w:t>
      </w:r>
    </w:p>
    <w:p w:rsidR="005B179B" w:rsidRPr="00A122C4" w:rsidRDefault="00A310A5" w:rsidP="00A310A5">
      <w:pPr>
        <w:spacing w:line="276" w:lineRule="auto"/>
        <w:jc w:val="both"/>
      </w:pPr>
      <w:r w:rsidRPr="00A310A5">
        <w:t xml:space="preserve">с одной стороны, и Общество с ограниченной ответственностью «Иркутская Энергосбытовая компания», (ООО «Иркутскэнергосбыт»),  в лице </w:t>
      </w:r>
      <w:r w:rsidR="002E62B0" w:rsidRPr="00724D92">
        <w:rPr>
          <w:rStyle w:val="100"/>
          <w:b w:val="0"/>
          <w:sz w:val="24"/>
          <w:szCs w:val="24"/>
        </w:rPr>
        <w:t>заместителя директора  Куимова Матвея Сергеевича, действующего на основании доверенности №153 от 10.06.2013 года</w:t>
      </w:r>
      <w:r w:rsidRPr="00A310A5">
        <w:t xml:space="preserve">, именуемое в </w:t>
      </w:r>
      <w:r w:rsidRPr="00D91585">
        <w:t>дальнейшем «</w:t>
      </w:r>
      <w:r w:rsidR="006F73E0" w:rsidRPr="00D91585">
        <w:t>Покупатель</w:t>
      </w:r>
      <w:r w:rsidRPr="00D91585">
        <w:t>»</w:t>
      </w:r>
      <w:r w:rsidR="005B179B" w:rsidRPr="00D91585">
        <w:t>,</w:t>
      </w:r>
      <w:r w:rsidR="005B179B" w:rsidRPr="00A310A5">
        <w:t xml:space="preserve"> заключили настоящий договор о нижеследующем:</w:t>
      </w:r>
    </w:p>
    <w:p w:rsidR="002E62B0" w:rsidRPr="00A122C4" w:rsidRDefault="002E62B0" w:rsidP="00A310A5">
      <w:pPr>
        <w:spacing w:line="276" w:lineRule="auto"/>
        <w:jc w:val="both"/>
      </w:pPr>
    </w:p>
    <w:p w:rsidR="005B179B" w:rsidRDefault="005B179B" w:rsidP="00886EAC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886EAC">
        <w:rPr>
          <w:b/>
        </w:rPr>
        <w:t>Предмет договора</w:t>
      </w:r>
    </w:p>
    <w:p w:rsidR="00433C5D" w:rsidRPr="00886EAC" w:rsidRDefault="00433C5D" w:rsidP="00433C5D">
      <w:pPr>
        <w:pStyle w:val="af4"/>
        <w:spacing w:line="276" w:lineRule="auto"/>
        <w:rPr>
          <w:b/>
        </w:rPr>
      </w:pPr>
    </w:p>
    <w:p w:rsidR="00886EAC" w:rsidRPr="00D91585" w:rsidRDefault="00886EAC" w:rsidP="00886EAC">
      <w:pPr>
        <w:spacing w:line="276" w:lineRule="auto"/>
        <w:jc w:val="both"/>
      </w:pPr>
      <w:r w:rsidRPr="00D91585">
        <w:t xml:space="preserve">1.1. В </w:t>
      </w:r>
      <w:proofErr w:type="gramStart"/>
      <w:r w:rsidRPr="00D91585">
        <w:t>соответствии</w:t>
      </w:r>
      <w:proofErr w:type="gramEnd"/>
      <w:r w:rsidRPr="00D91585">
        <w:t xml:space="preserve"> с настоящим Договором Поставщик обязуется по </w:t>
      </w:r>
      <w:r w:rsidR="00933178" w:rsidRPr="00D91585">
        <w:t xml:space="preserve">письменным </w:t>
      </w:r>
      <w:r w:rsidRPr="00D91585">
        <w:t>заявкам поставить Покупателю цветочную продукцию в виде букетов из живых цветов и цветочных композиций (далее -</w:t>
      </w:r>
      <w:r w:rsidR="008A4546" w:rsidRPr="008A4546">
        <w:t xml:space="preserve"> </w:t>
      </w:r>
      <w:r w:rsidRPr="00D91585">
        <w:t>Товар), наименование котор</w:t>
      </w:r>
      <w:r w:rsidR="00933178" w:rsidRPr="00D91585">
        <w:t>ых</w:t>
      </w:r>
      <w:r w:rsidRPr="00D91585">
        <w:t xml:space="preserve"> указаны в «Техническом задании» (Приложение № 1 к Договору), а Покупатель обязуется принять и оплатить товар в соответствии с условиями настоящего Договора.</w:t>
      </w:r>
    </w:p>
    <w:p w:rsidR="00886EAC" w:rsidRPr="00886EAC" w:rsidRDefault="00443AEC" w:rsidP="00886EAC">
      <w:pPr>
        <w:spacing w:line="276" w:lineRule="auto"/>
        <w:jc w:val="both"/>
      </w:pPr>
      <w:r w:rsidRPr="00D91585">
        <w:t>1.2. Количество товара</w:t>
      </w:r>
      <w:r w:rsidR="00886EAC" w:rsidRPr="00D91585">
        <w:t xml:space="preserve"> и сроки конкретной поставки указываются Покупателем в заявке, которая направляется Поставщику.</w:t>
      </w:r>
    </w:p>
    <w:p w:rsidR="007B4845" w:rsidRPr="007B4845" w:rsidRDefault="007B4845" w:rsidP="007B4845">
      <w:pPr>
        <w:spacing w:line="276" w:lineRule="auto"/>
        <w:jc w:val="both"/>
      </w:pPr>
    </w:p>
    <w:p w:rsidR="00E63A7F" w:rsidRDefault="00E63A7F" w:rsidP="00E63A7F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E63A7F">
        <w:rPr>
          <w:b/>
        </w:rPr>
        <w:t>Качество товара, упаковка, маркировка.</w:t>
      </w:r>
    </w:p>
    <w:p w:rsidR="00433C5D" w:rsidRPr="00E63A7F" w:rsidRDefault="00433C5D" w:rsidP="00433C5D">
      <w:pPr>
        <w:pStyle w:val="af4"/>
        <w:spacing w:line="276" w:lineRule="auto"/>
        <w:rPr>
          <w:b/>
        </w:rPr>
      </w:pPr>
    </w:p>
    <w:p w:rsidR="00E63A7F" w:rsidRDefault="00E63A7F" w:rsidP="00E63A7F">
      <w:pPr>
        <w:spacing w:line="276" w:lineRule="auto"/>
        <w:jc w:val="both"/>
      </w:pPr>
      <w:r>
        <w:t xml:space="preserve">2.1. Качество товара должно соответствовать требованиям, установленным ГОСТ для данной группы товаров. </w:t>
      </w:r>
    </w:p>
    <w:p w:rsidR="00E63A7F" w:rsidRDefault="00E63A7F" w:rsidP="00E63A7F">
      <w:pPr>
        <w:spacing w:line="276" w:lineRule="auto"/>
        <w:jc w:val="both"/>
      </w:pPr>
      <w:r>
        <w:t xml:space="preserve">2.2. Товар должен </w:t>
      </w:r>
      <w:r w:rsidR="00D91585">
        <w:t>поставляться</w:t>
      </w:r>
      <w:r>
        <w:t xml:space="preserve"> в виде букетов из живых цветов и цветочных композиций по заявкам Покупателя, в надлежащей упаковке, обеспечивающей сохранность при погрузке-разгрузке, транспортировке и временном хранении до начала использования по прямому назначению при соблюдении правил хранения. </w:t>
      </w:r>
    </w:p>
    <w:p w:rsidR="00E63A7F" w:rsidRDefault="00E63A7F" w:rsidP="00E63A7F">
      <w:pPr>
        <w:spacing w:line="276" w:lineRule="auto"/>
        <w:jc w:val="both"/>
      </w:pPr>
      <w:r>
        <w:t xml:space="preserve"> </w:t>
      </w:r>
    </w:p>
    <w:p w:rsidR="002E62B0" w:rsidRPr="00433C5D" w:rsidRDefault="002E62B0" w:rsidP="00433C5D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433C5D">
        <w:rPr>
          <w:b/>
        </w:rPr>
        <w:t>Заказ товара</w:t>
      </w:r>
      <w:r w:rsidR="00E63A7F" w:rsidRPr="00433C5D">
        <w:rPr>
          <w:b/>
        </w:rPr>
        <w:t>,</w:t>
      </w:r>
      <w:r w:rsidRPr="00433C5D">
        <w:rPr>
          <w:b/>
        </w:rPr>
        <w:t xml:space="preserve"> согласование количества, ассортимента и цены на товар.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3A78E1" w:rsidRDefault="00E63A7F" w:rsidP="007B4845">
      <w:pPr>
        <w:spacing w:line="276" w:lineRule="auto"/>
        <w:jc w:val="both"/>
      </w:pPr>
      <w:r>
        <w:t>3</w:t>
      </w:r>
      <w:r w:rsidR="002E62B0" w:rsidRPr="007B4845">
        <w:t xml:space="preserve">.1. Заказ товара осуществляется Покупателем на основании </w:t>
      </w:r>
      <w:r w:rsidR="008147A8">
        <w:t xml:space="preserve">письменной </w:t>
      </w:r>
      <w:r w:rsidR="002E62B0" w:rsidRPr="007B4845">
        <w:t>заявки, направляемой Поставщику с помощью электронных средств связи</w:t>
      </w:r>
      <w:r w:rsidR="00433C5D">
        <w:t>, а в последствии замены ее оригиналом.</w:t>
      </w:r>
      <w:r w:rsidR="002E62B0" w:rsidRPr="007B4845">
        <w:t xml:space="preserve"> </w:t>
      </w:r>
    </w:p>
    <w:p w:rsidR="002E62B0" w:rsidRPr="007B4845" w:rsidRDefault="00E63A7F" w:rsidP="007B4845">
      <w:pPr>
        <w:spacing w:line="276" w:lineRule="auto"/>
        <w:jc w:val="both"/>
      </w:pPr>
      <w:r>
        <w:t>3</w:t>
      </w:r>
      <w:r w:rsidR="002E62B0" w:rsidRPr="007B4845">
        <w:t xml:space="preserve">.2. Ассортимент, стоимость и срок </w:t>
      </w:r>
      <w:r w:rsidR="00FE5818">
        <w:t xml:space="preserve">доставки </w:t>
      </w:r>
      <w:r w:rsidR="002E62B0" w:rsidRPr="007B4845">
        <w:t xml:space="preserve">товара согласовываются Сторонами перед </w:t>
      </w:r>
      <w:r w:rsidR="00FE5818">
        <w:t>подачей заявки с помощью электронных средств связи либо</w:t>
      </w:r>
      <w:r w:rsidR="002E62B0" w:rsidRPr="007B4845">
        <w:t xml:space="preserve"> путем </w:t>
      </w:r>
      <w:r w:rsidR="00FE5818">
        <w:t>телефонных переговоров.</w:t>
      </w:r>
    </w:p>
    <w:p w:rsidR="002E62B0" w:rsidRDefault="00E63A7F" w:rsidP="007B4845">
      <w:pPr>
        <w:spacing w:line="276" w:lineRule="auto"/>
        <w:jc w:val="both"/>
      </w:pPr>
      <w:r>
        <w:t>3</w:t>
      </w:r>
      <w:r w:rsidR="002E62B0" w:rsidRPr="007B4845">
        <w:t>.3. Окончательно согласованное количество</w:t>
      </w:r>
      <w:r w:rsidR="00D91585">
        <w:t xml:space="preserve"> </w:t>
      </w:r>
      <w:r w:rsidR="002E62B0" w:rsidRPr="007B4845">
        <w:t>товара и стоимость  на товар определяются в документах подтверждающих поставку товаров, оформленных в письменном виде с соблюдением всех необходимых формальностей.</w:t>
      </w:r>
      <w:bookmarkStart w:id="0" w:name="bookmark3"/>
    </w:p>
    <w:p w:rsidR="007B4845" w:rsidRPr="007B4845" w:rsidRDefault="007B4845" w:rsidP="007B4845">
      <w:pPr>
        <w:spacing w:line="276" w:lineRule="auto"/>
        <w:jc w:val="both"/>
      </w:pPr>
    </w:p>
    <w:p w:rsidR="002E62B0" w:rsidRPr="00433C5D" w:rsidRDefault="002E62B0" w:rsidP="00433C5D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433C5D">
        <w:rPr>
          <w:b/>
        </w:rPr>
        <w:t>Цена товара и порядок расчетов</w:t>
      </w:r>
      <w:bookmarkEnd w:id="0"/>
      <w:r w:rsidRPr="00433C5D">
        <w:rPr>
          <w:b/>
        </w:rPr>
        <w:t>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2E62B0" w:rsidRPr="007B4845" w:rsidRDefault="00E63A7F" w:rsidP="007B4845">
      <w:pPr>
        <w:spacing w:line="276" w:lineRule="auto"/>
        <w:jc w:val="both"/>
      </w:pPr>
      <w:r>
        <w:t>4</w:t>
      </w:r>
      <w:r w:rsidR="002E62B0" w:rsidRPr="007B4845">
        <w:t xml:space="preserve">.1. Стоимость Товара устанавливается на </w:t>
      </w:r>
      <w:proofErr w:type="gramStart"/>
      <w:r w:rsidR="002E62B0" w:rsidRPr="007B4845">
        <w:t>основании действующих на</w:t>
      </w:r>
      <w:proofErr w:type="gramEnd"/>
      <w:r w:rsidR="002E62B0" w:rsidRPr="007B4845">
        <w:t xml:space="preserve"> момент заключения договора </w:t>
      </w:r>
      <w:r w:rsidR="00E40D19">
        <w:t>цен</w:t>
      </w:r>
      <w:r w:rsidR="002E62B0" w:rsidRPr="007B4845">
        <w:t xml:space="preserve"> (Приложение № </w:t>
      </w:r>
      <w:r w:rsidR="007B4845" w:rsidRPr="007B4845">
        <w:t>2</w:t>
      </w:r>
      <w:r w:rsidR="002E62B0" w:rsidRPr="007B4845">
        <w:t xml:space="preserve"> к настоящему договору.) </w:t>
      </w:r>
    </w:p>
    <w:p w:rsidR="002E62B0" w:rsidRDefault="00E63A7F" w:rsidP="007B4845">
      <w:pPr>
        <w:spacing w:line="276" w:lineRule="auto"/>
        <w:jc w:val="both"/>
      </w:pPr>
      <w:r>
        <w:lastRenderedPageBreak/>
        <w:t>4</w:t>
      </w:r>
      <w:r w:rsidR="002E62B0" w:rsidRPr="007B4845">
        <w:t xml:space="preserve">.2. Общая стоимость </w:t>
      </w:r>
      <w:r w:rsidR="008147A8">
        <w:t>товара</w:t>
      </w:r>
      <w:r w:rsidR="002E62B0" w:rsidRPr="007B4845">
        <w:t xml:space="preserve"> по настоящему договору не должна превышать </w:t>
      </w:r>
      <w:r w:rsidR="00A122C4" w:rsidRPr="00A122C4">
        <w:t>500</w:t>
      </w:r>
      <w:r w:rsidR="00A122C4">
        <w:rPr>
          <w:lang w:val="en-US"/>
        </w:rPr>
        <w:t> </w:t>
      </w:r>
      <w:r w:rsidR="00A122C4" w:rsidRPr="00A122C4">
        <w:t>000</w:t>
      </w:r>
      <w:r w:rsidR="00A122C4">
        <w:t xml:space="preserve"> </w:t>
      </w:r>
      <w:r w:rsidR="002E62B0" w:rsidRPr="007B4845">
        <w:t xml:space="preserve">руб. </w:t>
      </w:r>
      <w:r w:rsidR="00A122C4">
        <w:t xml:space="preserve">00 </w:t>
      </w:r>
      <w:r w:rsidR="002E62B0" w:rsidRPr="007B4845">
        <w:t>коп. (</w:t>
      </w:r>
      <w:r w:rsidR="00A122C4">
        <w:t>Пятьсот тысяч рублей</w:t>
      </w:r>
      <w:r w:rsidR="007B4845" w:rsidRPr="007B4845">
        <w:t xml:space="preserve"> </w:t>
      </w:r>
      <w:r w:rsidR="00A122C4">
        <w:t>00</w:t>
      </w:r>
      <w:r w:rsidR="002E62B0" w:rsidRPr="007B4845">
        <w:t xml:space="preserve"> коп.)</w:t>
      </w:r>
      <w:r w:rsidR="007B4845" w:rsidRPr="007B4845">
        <w:t xml:space="preserve"> с учётом</w:t>
      </w:r>
      <w:r w:rsidR="003A78E1">
        <w:t xml:space="preserve"> НДС и включает в себя стоимость </w:t>
      </w:r>
      <w:r w:rsidR="008A4546">
        <w:t>товара,</w:t>
      </w:r>
      <w:r w:rsidR="003A78E1">
        <w:t xml:space="preserve"> с учетом всех необходимых расходов включая доставку.</w:t>
      </w:r>
    </w:p>
    <w:p w:rsidR="002E62B0" w:rsidRPr="007B4845" w:rsidRDefault="00E63A7F" w:rsidP="007B4845">
      <w:pPr>
        <w:spacing w:line="276" w:lineRule="auto"/>
        <w:jc w:val="both"/>
      </w:pPr>
      <w:r>
        <w:t>4</w:t>
      </w:r>
      <w:r w:rsidR="002E62B0" w:rsidRPr="007B4845">
        <w:t>.3. Расчеты за товар производятся по каждой партии товара путем безналичного перевода денежных средств на расчетный счет Поставщика.</w:t>
      </w:r>
    </w:p>
    <w:p w:rsidR="007B4845" w:rsidRPr="007B4845" w:rsidRDefault="00E63A7F" w:rsidP="007B4845">
      <w:pPr>
        <w:spacing w:line="276" w:lineRule="auto"/>
        <w:jc w:val="both"/>
      </w:pPr>
      <w:r>
        <w:t>4</w:t>
      </w:r>
      <w:r w:rsidR="002E62B0" w:rsidRPr="007B4845">
        <w:t xml:space="preserve">.4. Оплата </w:t>
      </w:r>
      <w:r w:rsidR="00E40D19">
        <w:t>по Договору</w:t>
      </w:r>
      <w:r w:rsidR="002E62B0" w:rsidRPr="007B4845">
        <w:t xml:space="preserve"> производится</w:t>
      </w:r>
      <w:r w:rsidR="00E40D19">
        <w:t xml:space="preserve"> за фактически поставленный товар</w:t>
      </w:r>
      <w:r w:rsidR="002E62B0" w:rsidRPr="007B4845">
        <w:t xml:space="preserve"> </w:t>
      </w:r>
      <w:r w:rsidR="00E40D19">
        <w:t xml:space="preserve">надлежащего качества </w:t>
      </w:r>
      <w:r w:rsidR="002E62B0" w:rsidRPr="007B4845">
        <w:t xml:space="preserve">на основании </w:t>
      </w:r>
      <w:r w:rsidR="00E40D19" w:rsidRPr="007B4845">
        <w:t>выставленного Поставщиком</w:t>
      </w:r>
      <w:r w:rsidR="00E40D19">
        <w:t xml:space="preserve"> счета на оплату</w:t>
      </w:r>
      <w:r w:rsidR="002E62B0" w:rsidRPr="007B4845">
        <w:t>,</w:t>
      </w:r>
      <w:r w:rsidR="00E40D19">
        <w:t xml:space="preserve"> акта приемки товара</w:t>
      </w:r>
      <w:r w:rsidR="002E62B0" w:rsidRPr="007B4845">
        <w:t>,</w:t>
      </w:r>
      <w:r w:rsidR="00E40D19">
        <w:t xml:space="preserve"> </w:t>
      </w:r>
      <w:r w:rsidR="0031617A">
        <w:t xml:space="preserve">в </w:t>
      </w:r>
      <w:r w:rsidR="002E62B0" w:rsidRPr="007B4845">
        <w:t>течени</w:t>
      </w:r>
      <w:proofErr w:type="gramStart"/>
      <w:r w:rsidR="00E40D19">
        <w:t>и</w:t>
      </w:r>
      <w:proofErr w:type="gramEnd"/>
      <w:r w:rsidR="002E62B0" w:rsidRPr="007B4845">
        <w:t xml:space="preserve"> </w:t>
      </w:r>
      <w:r w:rsidR="00700BB6" w:rsidRPr="00700BB6">
        <w:t>60</w:t>
      </w:r>
      <w:r w:rsidR="007B4845" w:rsidRPr="007B4845">
        <w:t xml:space="preserve"> (</w:t>
      </w:r>
      <w:r w:rsidR="00700BB6">
        <w:t>шестидесяти</w:t>
      </w:r>
      <w:r w:rsidR="007B4845" w:rsidRPr="007B4845">
        <w:t xml:space="preserve">) </w:t>
      </w:r>
      <w:r w:rsidR="002E62B0" w:rsidRPr="007B4845">
        <w:t xml:space="preserve"> </w:t>
      </w:r>
      <w:r w:rsidR="00700BB6">
        <w:t>календарных</w:t>
      </w:r>
      <w:r w:rsidR="002E62B0" w:rsidRPr="007B4845">
        <w:t xml:space="preserve"> дней</w:t>
      </w:r>
      <w:r w:rsidR="00E40D19">
        <w:t xml:space="preserve"> с момента получения товара</w:t>
      </w:r>
      <w:r w:rsidR="002E62B0" w:rsidRPr="007B4845">
        <w:t>.</w:t>
      </w:r>
    </w:p>
    <w:p w:rsidR="002E62B0" w:rsidRDefault="00E63A7F" w:rsidP="007B4845">
      <w:pPr>
        <w:spacing w:line="276" w:lineRule="auto"/>
        <w:jc w:val="both"/>
      </w:pPr>
      <w:r>
        <w:t>4</w:t>
      </w:r>
      <w:r w:rsidR="007B4845" w:rsidRPr="007B4845">
        <w:t xml:space="preserve">.5. </w:t>
      </w:r>
      <w:r w:rsidR="002E62B0" w:rsidRPr="007B4845">
        <w:t xml:space="preserve">В случае изменения </w:t>
      </w:r>
      <w:r w:rsidR="00E40D19">
        <w:t>стоимости товара П</w:t>
      </w:r>
      <w:r w:rsidR="002E62B0" w:rsidRPr="007B4845">
        <w:t xml:space="preserve">оставщик обязан довести </w:t>
      </w:r>
      <w:r w:rsidR="00E40D19">
        <w:t xml:space="preserve">данную информацию </w:t>
      </w:r>
      <w:r w:rsidR="002E62B0" w:rsidRPr="007B4845">
        <w:t xml:space="preserve">до сведения Покупателя </w:t>
      </w:r>
      <w:bookmarkStart w:id="1" w:name="bookmark4"/>
      <w:r w:rsidR="002E62B0" w:rsidRPr="007B4845">
        <w:t xml:space="preserve">в письменном виде за </w:t>
      </w:r>
      <w:r w:rsidR="00956865">
        <w:t>7</w:t>
      </w:r>
      <w:r w:rsidR="002E62B0" w:rsidRPr="007B4845">
        <w:t xml:space="preserve"> дней до изменения.</w:t>
      </w:r>
    </w:p>
    <w:p w:rsidR="007B4845" w:rsidRPr="007B4845" w:rsidRDefault="007B4845" w:rsidP="007B4845">
      <w:pPr>
        <w:spacing w:line="276" w:lineRule="auto"/>
        <w:jc w:val="both"/>
      </w:pPr>
    </w:p>
    <w:p w:rsidR="002E62B0" w:rsidRPr="00433C5D" w:rsidRDefault="002E62B0" w:rsidP="00433C5D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433C5D">
        <w:rPr>
          <w:b/>
        </w:rPr>
        <w:t>Порядок и условия поставки</w:t>
      </w:r>
      <w:bookmarkEnd w:id="1"/>
      <w:r w:rsidRPr="00433C5D">
        <w:rPr>
          <w:b/>
        </w:rPr>
        <w:t>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443AEC" w:rsidRDefault="00433C5D" w:rsidP="007B4845">
      <w:pPr>
        <w:spacing w:line="276" w:lineRule="auto"/>
        <w:jc w:val="both"/>
      </w:pPr>
      <w:r>
        <w:t>5</w:t>
      </w:r>
      <w:r w:rsidR="002E62B0" w:rsidRPr="007B4845">
        <w:t xml:space="preserve">.1. </w:t>
      </w:r>
      <w:r w:rsidR="00443AEC">
        <w:t>Д</w:t>
      </w:r>
      <w:r w:rsidR="002E62B0" w:rsidRPr="007B4845">
        <w:t>оставка Товара производится Поставщиком в сроки, установленные</w:t>
      </w:r>
      <w:r w:rsidR="00443AEC">
        <w:t xml:space="preserve"> в письменной заявке Покупателя</w:t>
      </w:r>
      <w:r w:rsidR="002E62B0" w:rsidRPr="007B4845">
        <w:t xml:space="preserve">. </w:t>
      </w:r>
      <w:r w:rsidR="00443AEC">
        <w:t>Д</w:t>
      </w:r>
      <w:r w:rsidR="002E62B0" w:rsidRPr="007B4845">
        <w:t xml:space="preserve">оставка считается выполненной Поставщиком с момента получения Товара Покупателем. </w:t>
      </w:r>
    </w:p>
    <w:p w:rsidR="002E62B0" w:rsidRPr="007B4845" w:rsidRDefault="00433C5D" w:rsidP="007B4845">
      <w:pPr>
        <w:spacing w:line="276" w:lineRule="auto"/>
        <w:jc w:val="both"/>
      </w:pPr>
      <w:r>
        <w:t>5</w:t>
      </w:r>
      <w:r w:rsidR="002E62B0" w:rsidRPr="007B4845">
        <w:t>.2. Время доставки определяется письменной заявкой по электронной почте (подтверждение принятие заявки по электронной почте)</w:t>
      </w:r>
      <w:r w:rsidR="00443AEC">
        <w:t>.</w:t>
      </w:r>
    </w:p>
    <w:p w:rsidR="002E62B0" w:rsidRPr="007B4845" w:rsidRDefault="00433C5D" w:rsidP="007B4845">
      <w:pPr>
        <w:spacing w:line="276" w:lineRule="auto"/>
        <w:jc w:val="both"/>
      </w:pPr>
      <w:r>
        <w:t>5</w:t>
      </w:r>
      <w:r w:rsidR="002E62B0" w:rsidRPr="007B4845">
        <w:t>.3. Приемка товара по качеству и количеству осуществляется путем обязательной для Покупателя проверки каждой партии (объем товара передаваемый по одной накладной) товара на соответствие наименования, количества и качества в присутствии Поставщика. При обнаружении дефектов в товаре Поставщиком производится замена дефектного товара на товар надлежащего качества в момент получения товара Покупателем, а при невозможности - в максимально короткий срок.</w:t>
      </w:r>
    </w:p>
    <w:p w:rsidR="002E62B0" w:rsidRPr="007B4845" w:rsidRDefault="00433C5D" w:rsidP="007B4845">
      <w:pPr>
        <w:spacing w:line="276" w:lineRule="auto"/>
        <w:jc w:val="both"/>
      </w:pPr>
      <w:r>
        <w:t>5</w:t>
      </w:r>
      <w:r w:rsidR="002E62B0" w:rsidRPr="007B4845">
        <w:t xml:space="preserve">.4. Приемка товара осуществляется представителем Покупателя. </w:t>
      </w:r>
    </w:p>
    <w:p w:rsidR="002E62B0" w:rsidRPr="007B4845" w:rsidRDefault="00433C5D" w:rsidP="007B4845">
      <w:pPr>
        <w:spacing w:line="276" w:lineRule="auto"/>
        <w:jc w:val="both"/>
      </w:pPr>
      <w:r>
        <w:t>5</w:t>
      </w:r>
      <w:r w:rsidR="002E62B0" w:rsidRPr="007B4845">
        <w:t>.5. Право собственности, риск случайной гибели и порчи товара переходит к Покупателю с момента передачи товара Покупателю.</w:t>
      </w:r>
    </w:p>
    <w:p w:rsidR="002E62B0" w:rsidRPr="007B4845" w:rsidRDefault="00433C5D" w:rsidP="007B4845">
      <w:pPr>
        <w:spacing w:line="276" w:lineRule="auto"/>
        <w:jc w:val="both"/>
      </w:pPr>
      <w:r>
        <w:t>5</w:t>
      </w:r>
      <w:r w:rsidR="002E62B0" w:rsidRPr="007B4845">
        <w:t xml:space="preserve">.6. Отгрузка и доставка товара происходит по местонахождению </w:t>
      </w:r>
      <w:r w:rsidR="00443AEC">
        <w:t>Покупателя:</w:t>
      </w:r>
      <w:r w:rsidR="002E62B0" w:rsidRPr="007B4845">
        <w:t xml:space="preserve"> </w:t>
      </w:r>
      <w:proofErr w:type="gramStart"/>
      <w:r w:rsidR="002E62B0" w:rsidRPr="007B4845">
        <w:t>г</w:t>
      </w:r>
      <w:proofErr w:type="gramEnd"/>
      <w:r w:rsidR="002E62B0" w:rsidRPr="007B4845">
        <w:t>. Иркутск, ул. Лермонтова, 257 БЦ «Академический».</w:t>
      </w:r>
    </w:p>
    <w:p w:rsidR="002E62B0" w:rsidRDefault="00433C5D" w:rsidP="007B4845">
      <w:pPr>
        <w:spacing w:line="276" w:lineRule="auto"/>
        <w:jc w:val="both"/>
      </w:pPr>
      <w:r>
        <w:t>5</w:t>
      </w:r>
      <w:r w:rsidR="002E62B0" w:rsidRPr="007B4845">
        <w:t>.7. Исполнитель обязан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в соответствии с Формой – Приложение №</w:t>
      </w:r>
      <w:r w:rsidR="00B3327F">
        <w:t>3</w:t>
      </w:r>
      <w:r w:rsidR="002E62B0" w:rsidRPr="007B4845">
        <w:t xml:space="preserve"> к настоящему договору. Не предоставление сведений в срок 30 дней с момента заключения договора в отношении всей цепочки собственников, включая бенефициаров (в том числе, конечных), влечет к расторжению договора в одностороннем порядке.</w:t>
      </w:r>
    </w:p>
    <w:p w:rsidR="007B4845" w:rsidRPr="007B4845" w:rsidRDefault="007B4845" w:rsidP="007B4845">
      <w:pPr>
        <w:spacing w:line="276" w:lineRule="auto"/>
        <w:jc w:val="both"/>
      </w:pPr>
    </w:p>
    <w:p w:rsidR="002E62B0" w:rsidRPr="00433C5D" w:rsidRDefault="002E62B0" w:rsidP="00433C5D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433C5D">
        <w:rPr>
          <w:b/>
        </w:rPr>
        <w:t>Срок действия договора.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2E62B0" w:rsidRPr="0031617A" w:rsidRDefault="00433C5D" w:rsidP="007B4845">
      <w:pPr>
        <w:spacing w:line="276" w:lineRule="auto"/>
        <w:jc w:val="both"/>
      </w:pPr>
      <w:r>
        <w:t>6</w:t>
      </w:r>
      <w:r w:rsidR="002E62B0" w:rsidRPr="007B4845">
        <w:t xml:space="preserve">.1. </w:t>
      </w:r>
      <w:r w:rsidR="002E62B0" w:rsidRPr="0031617A">
        <w:t>Настоящий договор вступает в силу со дня подписания его сторонами и действует до «</w:t>
      </w:r>
      <w:r w:rsidR="007B4845" w:rsidRPr="0031617A">
        <w:t>__</w:t>
      </w:r>
      <w:r w:rsidR="002E62B0" w:rsidRPr="0031617A">
        <w:t xml:space="preserve">» </w:t>
      </w:r>
      <w:r w:rsidR="007B4845" w:rsidRPr="0031617A">
        <w:t>__________ 2015</w:t>
      </w:r>
      <w:r w:rsidR="00227F71" w:rsidRPr="0031617A">
        <w:t xml:space="preserve"> года. </w:t>
      </w:r>
      <w:r w:rsidR="002E62B0" w:rsidRPr="0031617A">
        <w:t>Истечение срока не освобождает стороны от исполнения обязательств по этому договору в полном объёме.</w:t>
      </w:r>
    </w:p>
    <w:p w:rsidR="00D804A6" w:rsidRPr="007B4845" w:rsidRDefault="00433C5D" w:rsidP="007B4845">
      <w:pPr>
        <w:spacing w:line="276" w:lineRule="auto"/>
        <w:jc w:val="both"/>
      </w:pPr>
      <w:r w:rsidRPr="0031617A">
        <w:t>6</w:t>
      </w:r>
      <w:r w:rsidR="002E62B0" w:rsidRPr="0031617A">
        <w:t>.2.</w:t>
      </w:r>
      <w:r w:rsidR="00D804A6" w:rsidRPr="0031617A">
        <w:t xml:space="preserve"> Покупатель вправе в одностороннем порядке расторгнуть договор в случае ненадлежащего исполнения Поставщиком своих обязательств.</w:t>
      </w:r>
      <w:r w:rsidR="00D804A6">
        <w:t xml:space="preserve"> </w:t>
      </w:r>
    </w:p>
    <w:p w:rsidR="007B4845" w:rsidRPr="002E62B0" w:rsidRDefault="007B4845" w:rsidP="007B4845">
      <w:pPr>
        <w:pStyle w:val="a7"/>
        <w:tabs>
          <w:tab w:val="left" w:pos="638"/>
        </w:tabs>
        <w:ind w:right="23"/>
        <w:rPr>
          <w:rFonts w:ascii="Times New Roman" w:hAnsi="Times New Roman" w:cs="Times New Roman"/>
          <w:b w:val="0"/>
          <w:sz w:val="24"/>
          <w:szCs w:val="24"/>
        </w:rPr>
      </w:pPr>
    </w:p>
    <w:p w:rsidR="002E62B0" w:rsidRPr="00433C5D" w:rsidRDefault="002E62B0" w:rsidP="00433C5D">
      <w:pPr>
        <w:pStyle w:val="af4"/>
        <w:numPr>
          <w:ilvl w:val="0"/>
          <w:numId w:val="11"/>
        </w:numPr>
        <w:spacing w:line="276" w:lineRule="auto"/>
        <w:jc w:val="center"/>
        <w:rPr>
          <w:b/>
        </w:rPr>
      </w:pPr>
      <w:r w:rsidRPr="00433C5D">
        <w:rPr>
          <w:b/>
        </w:rPr>
        <w:t>Ответственность сторон.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2E62B0" w:rsidRPr="007B4845" w:rsidRDefault="00433C5D" w:rsidP="007B4845">
      <w:pPr>
        <w:spacing w:line="276" w:lineRule="auto"/>
        <w:jc w:val="both"/>
      </w:pPr>
      <w:r>
        <w:t>7</w:t>
      </w:r>
      <w:r w:rsidR="002E62B0" w:rsidRPr="007B4845">
        <w:t>.1. В случае несвоевременного исполнения работ, Исполнитель уплачивает пеню в размере 0,1% от стоимости невыполненных обязательств за каждый день просрочки.</w:t>
      </w:r>
    </w:p>
    <w:p w:rsidR="002E62B0" w:rsidRPr="007B4845" w:rsidRDefault="00433C5D" w:rsidP="007B4845">
      <w:pPr>
        <w:spacing w:line="276" w:lineRule="auto"/>
        <w:jc w:val="both"/>
      </w:pPr>
      <w:r>
        <w:lastRenderedPageBreak/>
        <w:t>7</w:t>
      </w:r>
      <w:r w:rsidR="002E62B0" w:rsidRPr="007B4845">
        <w:t>.2. В случае несвоевременной оплаты за выполненные работы, предусмотренные п. 2 настоящего договора, Заказчик уплачивает Исполнителю пеню в размере 0,01% от  стоимости несвоевременно оплаченных работ за каждый день просрочки.</w:t>
      </w:r>
    </w:p>
    <w:p w:rsidR="002E62B0" w:rsidRPr="007B4845" w:rsidRDefault="00433C5D" w:rsidP="007B4845">
      <w:pPr>
        <w:spacing w:line="276" w:lineRule="auto"/>
        <w:jc w:val="both"/>
      </w:pPr>
      <w:r>
        <w:t>7</w:t>
      </w:r>
      <w:r w:rsidR="002E62B0" w:rsidRPr="007B4845">
        <w:t>.3. Уплата штрафных санкций и возмещение убытков не освобождает Стороны от исполнения обязательств по настоящему договору.</w:t>
      </w:r>
    </w:p>
    <w:p w:rsidR="008147A8" w:rsidRPr="0031617A" w:rsidRDefault="00433C5D" w:rsidP="007B4845">
      <w:pPr>
        <w:spacing w:line="276" w:lineRule="auto"/>
        <w:jc w:val="both"/>
      </w:pPr>
      <w:r w:rsidRPr="0031617A">
        <w:t>7</w:t>
      </w:r>
      <w:r w:rsidR="002E62B0" w:rsidRPr="0031617A">
        <w:t xml:space="preserve">.4. </w:t>
      </w:r>
      <w:r w:rsidR="008147A8" w:rsidRPr="0031617A">
        <w:t>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2E62B0" w:rsidRPr="007B4845" w:rsidRDefault="00433C5D" w:rsidP="007B4845">
      <w:pPr>
        <w:spacing w:line="276" w:lineRule="auto"/>
        <w:jc w:val="both"/>
      </w:pPr>
      <w:r w:rsidRPr="0031617A">
        <w:t>7</w:t>
      </w:r>
      <w:r w:rsidR="008147A8" w:rsidRPr="0031617A">
        <w:t xml:space="preserve">.5. В </w:t>
      </w:r>
      <w:proofErr w:type="gramStart"/>
      <w:r w:rsidR="008147A8" w:rsidRPr="0031617A">
        <w:t>случае</w:t>
      </w:r>
      <w:proofErr w:type="gramEnd"/>
      <w:r w:rsidR="008147A8" w:rsidRPr="0031617A">
        <w:t>, если стороны не пришли к соглашению, с</w:t>
      </w:r>
      <w:r w:rsidR="002E62B0" w:rsidRPr="0031617A">
        <w:t>пор</w:t>
      </w:r>
      <w:r w:rsidR="008147A8" w:rsidRPr="0031617A">
        <w:t xml:space="preserve"> подлежит разрешению </w:t>
      </w:r>
      <w:r w:rsidR="002E62B0" w:rsidRPr="0031617A">
        <w:t>в Арбитражном суде Иркутской области.</w:t>
      </w:r>
    </w:p>
    <w:p w:rsidR="002E62B0" w:rsidRPr="007B4845" w:rsidRDefault="00433C5D" w:rsidP="007B4845">
      <w:pPr>
        <w:spacing w:line="276" w:lineRule="auto"/>
        <w:jc w:val="both"/>
      </w:pPr>
      <w:r>
        <w:t>7</w:t>
      </w:r>
      <w:r w:rsidR="002E62B0" w:rsidRPr="007B4845">
        <w:t>.</w:t>
      </w:r>
      <w:r w:rsidR="008147A8">
        <w:t>6</w:t>
      </w:r>
      <w:r w:rsidR="002E62B0" w:rsidRPr="007B4845">
        <w:t>. Стороны подписывают антикоррупционное соглашение, согласно Приложению №</w:t>
      </w:r>
      <w:r w:rsidR="00B3327F">
        <w:t>4</w:t>
      </w:r>
      <w:r w:rsidR="002E62B0" w:rsidRPr="007B4845">
        <w:t xml:space="preserve"> к настоящему договору.</w:t>
      </w:r>
    </w:p>
    <w:p w:rsidR="00433C5D" w:rsidRDefault="00433C5D" w:rsidP="002E62B0">
      <w:pPr>
        <w:spacing w:line="276" w:lineRule="auto"/>
        <w:ind w:left="360"/>
        <w:jc w:val="center"/>
        <w:rPr>
          <w:b/>
        </w:rPr>
      </w:pPr>
      <w:r>
        <w:rPr>
          <w:b/>
        </w:rPr>
        <w:t>8. Форс-мажор (действие непреодолимой силы).</w:t>
      </w:r>
    </w:p>
    <w:p w:rsidR="00433C5D" w:rsidRDefault="00433C5D" w:rsidP="002E62B0">
      <w:pPr>
        <w:spacing w:line="276" w:lineRule="auto"/>
        <w:ind w:left="360"/>
        <w:jc w:val="center"/>
        <w:rPr>
          <w:b/>
        </w:rPr>
      </w:pPr>
    </w:p>
    <w:p w:rsidR="00433C5D" w:rsidRDefault="00433C5D" w:rsidP="00433C5D">
      <w:pPr>
        <w:spacing w:line="276" w:lineRule="auto"/>
        <w:jc w:val="both"/>
      </w:pPr>
      <w:r>
        <w:t>8.1.</w:t>
      </w:r>
      <w:r w:rsidRPr="00433C5D">
        <w:t xml:space="preserve"> </w:t>
      </w:r>
      <w:r>
        <w:t xml:space="preserve"> Ни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наводнения. </w:t>
      </w:r>
    </w:p>
    <w:p w:rsidR="00433C5D" w:rsidRDefault="00433C5D" w:rsidP="00433C5D">
      <w:pPr>
        <w:spacing w:line="276" w:lineRule="auto"/>
        <w:jc w:val="both"/>
      </w:pPr>
      <w:r>
        <w:t xml:space="preserve">8.2.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 </w:t>
      </w:r>
    </w:p>
    <w:p w:rsidR="00433C5D" w:rsidRDefault="00433C5D" w:rsidP="00433C5D">
      <w:pPr>
        <w:spacing w:line="276" w:lineRule="auto"/>
        <w:jc w:val="both"/>
      </w:pPr>
      <w:r>
        <w:t xml:space="preserve">8.3.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Договору. </w:t>
      </w:r>
    </w:p>
    <w:p w:rsidR="00433C5D" w:rsidRDefault="00433C5D" w:rsidP="00433C5D">
      <w:pPr>
        <w:spacing w:line="276" w:lineRule="auto"/>
        <w:jc w:val="both"/>
      </w:pPr>
      <w:r>
        <w:t xml:space="preserve"> </w:t>
      </w:r>
    </w:p>
    <w:p w:rsidR="002E62B0" w:rsidRPr="00433C5D" w:rsidRDefault="002E62B0" w:rsidP="00433C5D">
      <w:pPr>
        <w:pStyle w:val="af4"/>
        <w:numPr>
          <w:ilvl w:val="0"/>
          <w:numId w:val="12"/>
        </w:numPr>
        <w:spacing w:line="276" w:lineRule="auto"/>
        <w:jc w:val="center"/>
        <w:rPr>
          <w:b/>
        </w:rPr>
      </w:pPr>
      <w:r w:rsidRPr="00433C5D">
        <w:rPr>
          <w:b/>
        </w:rPr>
        <w:t>Заключительные положения.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p w:rsidR="002E62B0" w:rsidRPr="007B4845" w:rsidRDefault="00433C5D" w:rsidP="007B4845">
      <w:pPr>
        <w:spacing w:line="276" w:lineRule="auto"/>
        <w:jc w:val="both"/>
      </w:pPr>
      <w:r w:rsidRPr="0031617A">
        <w:t>9</w:t>
      </w:r>
      <w:r w:rsidR="002E62B0" w:rsidRPr="0031617A">
        <w:t xml:space="preserve">.1. </w:t>
      </w:r>
      <w:r w:rsidR="00227F71" w:rsidRPr="0031617A">
        <w:t>Все и</w:t>
      </w:r>
      <w:r w:rsidR="002E62B0" w:rsidRPr="0031617A">
        <w:t xml:space="preserve">зменения </w:t>
      </w:r>
      <w:r w:rsidR="00227F71" w:rsidRPr="0031617A">
        <w:t xml:space="preserve">и дополнения к настоящему </w:t>
      </w:r>
      <w:r w:rsidR="002E62B0" w:rsidRPr="0031617A">
        <w:t>договор</w:t>
      </w:r>
      <w:r w:rsidR="00227F71" w:rsidRPr="0031617A">
        <w:t>у, оформляется в письменно</w:t>
      </w:r>
      <w:r w:rsidR="00D804A6" w:rsidRPr="0031617A">
        <w:t>м виде</w:t>
      </w:r>
      <w:r w:rsidR="002E62B0" w:rsidRPr="0031617A">
        <w:t>, подписыва</w:t>
      </w:r>
      <w:r w:rsidR="00227F71" w:rsidRPr="0031617A">
        <w:t>ются уполномоченными представителями сторон</w:t>
      </w:r>
      <w:r w:rsidR="00D804A6" w:rsidRPr="0031617A">
        <w:t>.</w:t>
      </w:r>
    </w:p>
    <w:p w:rsidR="002E62B0" w:rsidRPr="007B4845" w:rsidRDefault="00433C5D" w:rsidP="007B4845">
      <w:pPr>
        <w:spacing w:line="276" w:lineRule="auto"/>
        <w:jc w:val="both"/>
      </w:pPr>
      <w:r>
        <w:t>9</w:t>
      </w:r>
      <w:r w:rsidR="002E62B0" w:rsidRPr="007B4845">
        <w:t>.</w:t>
      </w:r>
      <w:r w:rsidR="00D804A6">
        <w:t>2</w:t>
      </w:r>
      <w:r w:rsidR="002E62B0" w:rsidRPr="007B4845">
        <w:t>.  Во всем остальном, что прямо не предусмотрено настоящим договором, Стороны руководствуются действующим законодательством.</w:t>
      </w:r>
    </w:p>
    <w:p w:rsidR="002E62B0" w:rsidRPr="007B4845" w:rsidRDefault="00433C5D" w:rsidP="007B4845">
      <w:pPr>
        <w:spacing w:line="276" w:lineRule="auto"/>
        <w:jc w:val="both"/>
      </w:pPr>
      <w:r>
        <w:t>9</w:t>
      </w:r>
      <w:r w:rsidR="002E62B0" w:rsidRPr="007B4845">
        <w:t>.</w:t>
      </w:r>
      <w:r w:rsidR="00D804A6">
        <w:t>3</w:t>
      </w:r>
      <w:r w:rsidR="002E62B0" w:rsidRPr="007B4845">
        <w:t>. Стороны обязаны немедленно формировать друг друга об изменении адресов и реквизитов, предусмотренных договором.</w:t>
      </w:r>
    </w:p>
    <w:p w:rsidR="002E62B0" w:rsidRDefault="00433C5D" w:rsidP="007B4845">
      <w:pPr>
        <w:spacing w:line="276" w:lineRule="auto"/>
        <w:jc w:val="both"/>
      </w:pPr>
      <w:r>
        <w:t>9</w:t>
      </w:r>
      <w:r w:rsidR="002E62B0" w:rsidRPr="007B4845">
        <w:t>.</w:t>
      </w:r>
      <w:r w:rsidR="00D804A6">
        <w:t>4</w:t>
      </w:r>
      <w:r w:rsidR="002E62B0" w:rsidRPr="007B4845">
        <w:t>. В части, не урегулированной условиями настоящего договора, стороны руководствуются действующим законодательством РФ.</w:t>
      </w:r>
    </w:p>
    <w:p w:rsidR="00D804A6" w:rsidRDefault="00433C5D" w:rsidP="00D804A6">
      <w:pPr>
        <w:spacing w:line="276" w:lineRule="auto"/>
        <w:jc w:val="both"/>
      </w:pPr>
      <w:r>
        <w:t>9</w:t>
      </w:r>
      <w:r w:rsidR="00D804A6">
        <w:t xml:space="preserve">.5. </w:t>
      </w:r>
      <w:r w:rsidR="00D804A6" w:rsidRPr="007B4845">
        <w:t>Настоящий договор составлен и подписан в двух экземплярах, имеющих одинаковую юридическую силу, по одному экземпляру для каждой из сторон.</w:t>
      </w:r>
    </w:p>
    <w:p w:rsidR="002E62B0" w:rsidRPr="007B4845" w:rsidRDefault="00433C5D" w:rsidP="007B4845">
      <w:pPr>
        <w:spacing w:line="276" w:lineRule="auto"/>
        <w:jc w:val="both"/>
      </w:pPr>
      <w:r>
        <w:t>9</w:t>
      </w:r>
      <w:r w:rsidR="002E62B0" w:rsidRPr="007B4845">
        <w:t>.</w:t>
      </w:r>
      <w:r w:rsidR="00D804A6">
        <w:t>6</w:t>
      </w:r>
      <w:r w:rsidR="002E62B0" w:rsidRPr="007B4845">
        <w:t>. Все Приложения к договору являются неотъемлемой его частью:</w:t>
      </w:r>
    </w:p>
    <w:p w:rsidR="007B4845" w:rsidRPr="007B4845" w:rsidRDefault="007B4845" w:rsidP="007B4845">
      <w:pPr>
        <w:spacing w:line="276" w:lineRule="auto"/>
        <w:jc w:val="both"/>
      </w:pPr>
      <w:r w:rsidRPr="007B4845">
        <w:t>Приложение №1 к договору поставки – Техническое задание;</w:t>
      </w:r>
    </w:p>
    <w:p w:rsidR="002E62B0" w:rsidRPr="007B4845" w:rsidRDefault="002E62B0" w:rsidP="007B4845">
      <w:pPr>
        <w:spacing w:line="276" w:lineRule="auto"/>
        <w:jc w:val="both"/>
      </w:pPr>
      <w:r w:rsidRPr="007B4845">
        <w:t>Приложение №</w:t>
      </w:r>
      <w:r w:rsidR="007B4845" w:rsidRPr="007B4845">
        <w:t xml:space="preserve">2 </w:t>
      </w:r>
      <w:r w:rsidRPr="007B4845">
        <w:t>к договору поставки – Прайс</w:t>
      </w:r>
      <w:r w:rsidR="00E40D19">
        <w:t>-лист</w:t>
      </w:r>
      <w:r w:rsidRPr="007B4845">
        <w:t>;</w:t>
      </w:r>
    </w:p>
    <w:p w:rsidR="002E62B0" w:rsidRPr="007B4845" w:rsidRDefault="007B4845" w:rsidP="007B4845">
      <w:pPr>
        <w:spacing w:line="276" w:lineRule="auto"/>
        <w:jc w:val="both"/>
      </w:pPr>
      <w:r w:rsidRPr="007B4845">
        <w:t>Приложение №3</w:t>
      </w:r>
      <w:r w:rsidR="002E62B0" w:rsidRPr="007B4845">
        <w:t xml:space="preserve">  к договору поставки - Сведения о собственниках;</w:t>
      </w:r>
    </w:p>
    <w:p w:rsidR="002E62B0" w:rsidRDefault="002E62B0" w:rsidP="007B4845">
      <w:pPr>
        <w:spacing w:line="276" w:lineRule="auto"/>
        <w:jc w:val="both"/>
      </w:pPr>
      <w:r w:rsidRPr="007B4845">
        <w:t>Приложение №</w:t>
      </w:r>
      <w:r w:rsidR="007B4845" w:rsidRPr="007B4845">
        <w:t>4</w:t>
      </w:r>
      <w:r w:rsidRPr="007B4845">
        <w:t xml:space="preserve"> к договору поставки - Соглашение о соблюдении антикоррупционных условий.</w:t>
      </w:r>
    </w:p>
    <w:p w:rsidR="00433C5D" w:rsidRDefault="00433C5D" w:rsidP="007B4845">
      <w:pPr>
        <w:spacing w:line="276" w:lineRule="auto"/>
        <w:jc w:val="both"/>
      </w:pPr>
    </w:p>
    <w:p w:rsidR="007B4845" w:rsidRDefault="007B4845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Default="0031617A" w:rsidP="007B4845">
      <w:pPr>
        <w:spacing w:line="276" w:lineRule="auto"/>
        <w:jc w:val="both"/>
      </w:pPr>
    </w:p>
    <w:p w:rsidR="0031617A" w:rsidRPr="007B4845" w:rsidRDefault="0031617A" w:rsidP="007B4845">
      <w:pPr>
        <w:spacing w:line="276" w:lineRule="auto"/>
        <w:jc w:val="both"/>
      </w:pPr>
    </w:p>
    <w:p w:rsidR="002E62B0" w:rsidRPr="00433C5D" w:rsidRDefault="002E62B0" w:rsidP="00433C5D">
      <w:pPr>
        <w:pStyle w:val="af4"/>
        <w:numPr>
          <w:ilvl w:val="0"/>
          <w:numId w:val="12"/>
        </w:numPr>
        <w:spacing w:line="276" w:lineRule="auto"/>
        <w:jc w:val="center"/>
        <w:rPr>
          <w:b/>
        </w:rPr>
      </w:pPr>
      <w:r w:rsidRPr="00433C5D">
        <w:rPr>
          <w:b/>
        </w:rPr>
        <w:t>Юридические адреса и реквизиты.</w:t>
      </w:r>
    </w:p>
    <w:p w:rsidR="00433C5D" w:rsidRPr="00433C5D" w:rsidRDefault="00433C5D" w:rsidP="00433C5D">
      <w:pPr>
        <w:pStyle w:val="af4"/>
        <w:spacing w:line="276" w:lineRule="auto"/>
        <w:rPr>
          <w:b/>
        </w:rPr>
      </w:pP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8"/>
        <w:gridCol w:w="4839"/>
      </w:tblGrid>
      <w:tr w:rsidR="002E62B0" w:rsidRPr="002E62B0" w:rsidTr="00584C9C">
        <w:trPr>
          <w:trHeight w:val="3045"/>
        </w:trPr>
        <w:tc>
          <w:tcPr>
            <w:tcW w:w="4838" w:type="dxa"/>
          </w:tcPr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Поставщик: 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39" w:type="dxa"/>
          </w:tcPr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Покупатель: </w:t>
            </w:r>
            <w:r w:rsidRPr="007B4845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ИНН 3808166404/КПП 381250001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Адрес: 664033, Иркутская обл. г. Иркутск, ул. Лермонтова, 257, оф. 802,Тел/факс: 8 (3952) 790-556, 790-691 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Банк: Иркутский филиал АКБ «СОЮЗ» (ОАО)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БИК042520728 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р/сч.: 40702810290040001681</w:t>
            </w:r>
          </w:p>
          <w:p w:rsidR="002E62B0" w:rsidRPr="002E62B0" w:rsidRDefault="002E62B0" w:rsidP="002E62B0">
            <w:pPr>
              <w:pStyle w:val="a7"/>
              <w:tabs>
                <w:tab w:val="left" w:pos="638"/>
              </w:tabs>
              <w:spacing w:line="360" w:lineRule="auto"/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62B0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к/сч.: 30101810300000000728</w:t>
            </w:r>
          </w:p>
        </w:tc>
      </w:tr>
    </w:tbl>
    <w:p w:rsidR="007B4845" w:rsidRDefault="007B4845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</w:p>
    <w:p w:rsidR="007B4845" w:rsidRDefault="007B4845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</w:p>
    <w:p w:rsidR="002E62B0" w:rsidRPr="002E62B0" w:rsidRDefault="002E62B0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  <w:r w:rsidRPr="002E62B0">
        <w:rPr>
          <w:rFonts w:ascii="Times New Roman" w:hAnsi="Times New Roman" w:cs="Times New Roman"/>
          <w:b w:val="0"/>
          <w:sz w:val="24"/>
          <w:szCs w:val="24"/>
        </w:rPr>
        <w:t>____________________/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______________    </w:t>
      </w:r>
      <w:r w:rsidRPr="002E62B0">
        <w:rPr>
          <w:rFonts w:ascii="Times New Roman" w:hAnsi="Times New Roman" w:cs="Times New Roman"/>
          <w:b w:val="0"/>
          <w:sz w:val="24"/>
          <w:szCs w:val="24"/>
        </w:rPr>
        <w:t xml:space="preserve">                 ____________________/М.С. Куимов</w:t>
      </w:r>
    </w:p>
    <w:p w:rsidR="002E62B0" w:rsidRPr="002E62B0" w:rsidRDefault="002E62B0" w:rsidP="002E62B0">
      <w:pPr>
        <w:pStyle w:val="a7"/>
        <w:tabs>
          <w:tab w:val="left" w:pos="638"/>
        </w:tabs>
        <w:spacing w:line="36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</w:p>
    <w:sectPr w:rsidR="002E62B0" w:rsidRPr="002E62B0" w:rsidSect="007B4845">
      <w:footerReference w:type="default" r:id="rId8"/>
      <w:pgSz w:w="11906" w:h="16838"/>
      <w:pgMar w:top="851" w:right="851" w:bottom="426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F3" w:rsidRDefault="00A952F3">
      <w:r>
        <w:separator/>
      </w:r>
    </w:p>
  </w:endnote>
  <w:endnote w:type="continuationSeparator" w:id="0">
    <w:p w:rsidR="00A952F3" w:rsidRDefault="00A9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A5" w:rsidRDefault="00A310A5" w:rsidP="00A349DD">
    <w:pPr>
      <w:pStyle w:val="ad"/>
      <w:rPr>
        <w:sz w:val="18"/>
        <w:szCs w:val="18"/>
        <w:lang w:val="en-US"/>
      </w:rPr>
    </w:pPr>
  </w:p>
  <w:p w:rsidR="00D04275" w:rsidRPr="009D3537" w:rsidRDefault="00D04275" w:rsidP="00A349DD">
    <w:pPr>
      <w:pStyle w:val="ad"/>
      <w:rPr>
        <w:sz w:val="18"/>
        <w:szCs w:val="18"/>
      </w:rPr>
    </w:pPr>
    <w:r>
      <w:rPr>
        <w:sz w:val="18"/>
        <w:szCs w:val="1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F3" w:rsidRDefault="00A952F3">
      <w:r>
        <w:separator/>
      </w:r>
    </w:p>
  </w:footnote>
  <w:footnote w:type="continuationSeparator" w:id="0">
    <w:p w:rsidR="00A952F3" w:rsidRDefault="00A952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FD15A65"/>
    <w:multiLevelType w:val="hybridMultilevel"/>
    <w:tmpl w:val="2F067BDE"/>
    <w:lvl w:ilvl="0" w:tplc="62C0B76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AEF4EEE"/>
    <w:multiLevelType w:val="hybridMultilevel"/>
    <w:tmpl w:val="C972AD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51475D9"/>
    <w:multiLevelType w:val="hybridMultilevel"/>
    <w:tmpl w:val="571E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15D02"/>
    <w:multiLevelType w:val="hybridMultilevel"/>
    <w:tmpl w:val="B08A465A"/>
    <w:lvl w:ilvl="0" w:tplc="17B031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E62D3F"/>
    <w:multiLevelType w:val="hybridMultilevel"/>
    <w:tmpl w:val="84368F80"/>
    <w:lvl w:ilvl="0" w:tplc="58922CE4">
      <w:start w:val="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507DA"/>
    <w:multiLevelType w:val="hybridMultilevel"/>
    <w:tmpl w:val="65BA050A"/>
    <w:lvl w:ilvl="0" w:tplc="30EC4AC8">
      <w:start w:val="8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8">
    <w:nsid w:val="61DF6FD8"/>
    <w:multiLevelType w:val="hybridMultilevel"/>
    <w:tmpl w:val="68B427CE"/>
    <w:lvl w:ilvl="0" w:tplc="60B69B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C20611"/>
    <w:multiLevelType w:val="multilevel"/>
    <w:tmpl w:val="C5B402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>
    <w:nsid w:val="799E6CFB"/>
    <w:multiLevelType w:val="hybridMultilevel"/>
    <w:tmpl w:val="F9DAAA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D73626"/>
    <w:multiLevelType w:val="hybridMultilevel"/>
    <w:tmpl w:val="EF4AB44C"/>
    <w:lvl w:ilvl="0" w:tplc="62C0B76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A1553F"/>
    <w:rsid w:val="000157DE"/>
    <w:rsid w:val="00023A27"/>
    <w:rsid w:val="000356D2"/>
    <w:rsid w:val="00035F25"/>
    <w:rsid w:val="00044C97"/>
    <w:rsid w:val="00050FBE"/>
    <w:rsid w:val="00055D91"/>
    <w:rsid w:val="00076672"/>
    <w:rsid w:val="000800BD"/>
    <w:rsid w:val="000912A1"/>
    <w:rsid w:val="000B68AA"/>
    <w:rsid w:val="000D720D"/>
    <w:rsid w:val="000E28B4"/>
    <w:rsid w:val="000F2269"/>
    <w:rsid w:val="001023C9"/>
    <w:rsid w:val="00110FA5"/>
    <w:rsid w:val="001252E6"/>
    <w:rsid w:val="001275D6"/>
    <w:rsid w:val="00134F91"/>
    <w:rsid w:val="001473CD"/>
    <w:rsid w:val="0017341D"/>
    <w:rsid w:val="001755E8"/>
    <w:rsid w:val="001827DD"/>
    <w:rsid w:val="0019092C"/>
    <w:rsid w:val="001A423D"/>
    <w:rsid w:val="001B2FC5"/>
    <w:rsid w:val="001B61D8"/>
    <w:rsid w:val="001C39F3"/>
    <w:rsid w:val="001D057F"/>
    <w:rsid w:val="002126D0"/>
    <w:rsid w:val="00227F71"/>
    <w:rsid w:val="00253A2F"/>
    <w:rsid w:val="00264897"/>
    <w:rsid w:val="002770A2"/>
    <w:rsid w:val="00285224"/>
    <w:rsid w:val="002874D9"/>
    <w:rsid w:val="00291E33"/>
    <w:rsid w:val="002A4B08"/>
    <w:rsid w:val="002B15E6"/>
    <w:rsid w:val="002B1A63"/>
    <w:rsid w:val="002B6475"/>
    <w:rsid w:val="002B65ED"/>
    <w:rsid w:val="002C1FB7"/>
    <w:rsid w:val="002D30CE"/>
    <w:rsid w:val="002E3D13"/>
    <w:rsid w:val="002E62B0"/>
    <w:rsid w:val="0031617A"/>
    <w:rsid w:val="0033099B"/>
    <w:rsid w:val="00330ADE"/>
    <w:rsid w:val="00332E36"/>
    <w:rsid w:val="00333CC2"/>
    <w:rsid w:val="00334C17"/>
    <w:rsid w:val="00347C3B"/>
    <w:rsid w:val="00347EAF"/>
    <w:rsid w:val="00370EDB"/>
    <w:rsid w:val="00381CF2"/>
    <w:rsid w:val="003879E6"/>
    <w:rsid w:val="00390099"/>
    <w:rsid w:val="003A24AA"/>
    <w:rsid w:val="003A78E1"/>
    <w:rsid w:val="003B524E"/>
    <w:rsid w:val="003C17DE"/>
    <w:rsid w:val="003C2CCF"/>
    <w:rsid w:val="003D10D2"/>
    <w:rsid w:val="003F717F"/>
    <w:rsid w:val="003F7854"/>
    <w:rsid w:val="00400671"/>
    <w:rsid w:val="00410E5A"/>
    <w:rsid w:val="00416A23"/>
    <w:rsid w:val="00422B99"/>
    <w:rsid w:val="00433C5D"/>
    <w:rsid w:val="00443AEC"/>
    <w:rsid w:val="004645C2"/>
    <w:rsid w:val="004651D9"/>
    <w:rsid w:val="00474AF2"/>
    <w:rsid w:val="00484BEC"/>
    <w:rsid w:val="00486F43"/>
    <w:rsid w:val="00495755"/>
    <w:rsid w:val="004A066D"/>
    <w:rsid w:val="004A413A"/>
    <w:rsid w:val="004F2A73"/>
    <w:rsid w:val="004F4AF1"/>
    <w:rsid w:val="004F7796"/>
    <w:rsid w:val="00507B2D"/>
    <w:rsid w:val="00525E32"/>
    <w:rsid w:val="00530F45"/>
    <w:rsid w:val="00531B96"/>
    <w:rsid w:val="005437BE"/>
    <w:rsid w:val="00552C89"/>
    <w:rsid w:val="0056632D"/>
    <w:rsid w:val="005718F3"/>
    <w:rsid w:val="00576670"/>
    <w:rsid w:val="00593509"/>
    <w:rsid w:val="005955EF"/>
    <w:rsid w:val="00596649"/>
    <w:rsid w:val="005B179B"/>
    <w:rsid w:val="005F09CA"/>
    <w:rsid w:val="005F27C6"/>
    <w:rsid w:val="006007CD"/>
    <w:rsid w:val="00627CCD"/>
    <w:rsid w:val="006355E7"/>
    <w:rsid w:val="00645EB0"/>
    <w:rsid w:val="00661AB3"/>
    <w:rsid w:val="00667BE7"/>
    <w:rsid w:val="00670429"/>
    <w:rsid w:val="00686FB7"/>
    <w:rsid w:val="0069001D"/>
    <w:rsid w:val="00692B9E"/>
    <w:rsid w:val="00696C00"/>
    <w:rsid w:val="006A2274"/>
    <w:rsid w:val="006B388E"/>
    <w:rsid w:val="006B4773"/>
    <w:rsid w:val="006C210E"/>
    <w:rsid w:val="006C5F2F"/>
    <w:rsid w:val="006C6DD1"/>
    <w:rsid w:val="006C7C45"/>
    <w:rsid w:val="006F73E0"/>
    <w:rsid w:val="00700B18"/>
    <w:rsid w:val="00700BB6"/>
    <w:rsid w:val="0073717E"/>
    <w:rsid w:val="00756C18"/>
    <w:rsid w:val="00765648"/>
    <w:rsid w:val="007656E3"/>
    <w:rsid w:val="0077143C"/>
    <w:rsid w:val="00773FDB"/>
    <w:rsid w:val="007762DA"/>
    <w:rsid w:val="007A3C30"/>
    <w:rsid w:val="007A7A78"/>
    <w:rsid w:val="007B4845"/>
    <w:rsid w:val="007B65B4"/>
    <w:rsid w:val="007B7A01"/>
    <w:rsid w:val="007D3F03"/>
    <w:rsid w:val="007D41EB"/>
    <w:rsid w:val="007E1A45"/>
    <w:rsid w:val="007E33E4"/>
    <w:rsid w:val="007E42A8"/>
    <w:rsid w:val="007E6696"/>
    <w:rsid w:val="007F0F2C"/>
    <w:rsid w:val="007F15B1"/>
    <w:rsid w:val="007F2719"/>
    <w:rsid w:val="00804278"/>
    <w:rsid w:val="008147A8"/>
    <w:rsid w:val="0081696A"/>
    <w:rsid w:val="00822ECA"/>
    <w:rsid w:val="00824BD1"/>
    <w:rsid w:val="0082789F"/>
    <w:rsid w:val="00841654"/>
    <w:rsid w:val="008524CE"/>
    <w:rsid w:val="00860C3B"/>
    <w:rsid w:val="008828CE"/>
    <w:rsid w:val="00886EAC"/>
    <w:rsid w:val="00892EA3"/>
    <w:rsid w:val="008A4546"/>
    <w:rsid w:val="008B2353"/>
    <w:rsid w:val="008C4C79"/>
    <w:rsid w:val="008D7B9C"/>
    <w:rsid w:val="008E0172"/>
    <w:rsid w:val="008E107B"/>
    <w:rsid w:val="008F50F2"/>
    <w:rsid w:val="00902DAA"/>
    <w:rsid w:val="00933178"/>
    <w:rsid w:val="00934E77"/>
    <w:rsid w:val="009456C5"/>
    <w:rsid w:val="00946166"/>
    <w:rsid w:val="00956865"/>
    <w:rsid w:val="00981425"/>
    <w:rsid w:val="00985716"/>
    <w:rsid w:val="00994FB0"/>
    <w:rsid w:val="009A2359"/>
    <w:rsid w:val="009B3A33"/>
    <w:rsid w:val="009B51C4"/>
    <w:rsid w:val="009C2389"/>
    <w:rsid w:val="009C6CAF"/>
    <w:rsid w:val="009D17A5"/>
    <w:rsid w:val="009D3537"/>
    <w:rsid w:val="009D5B49"/>
    <w:rsid w:val="009E208D"/>
    <w:rsid w:val="009E35B8"/>
    <w:rsid w:val="009E3A84"/>
    <w:rsid w:val="00A02A04"/>
    <w:rsid w:val="00A041EC"/>
    <w:rsid w:val="00A122C4"/>
    <w:rsid w:val="00A1553F"/>
    <w:rsid w:val="00A310A5"/>
    <w:rsid w:val="00A349DD"/>
    <w:rsid w:val="00A5105A"/>
    <w:rsid w:val="00A547BF"/>
    <w:rsid w:val="00A54BD4"/>
    <w:rsid w:val="00A71FCC"/>
    <w:rsid w:val="00A75E1A"/>
    <w:rsid w:val="00A76EF6"/>
    <w:rsid w:val="00A81B23"/>
    <w:rsid w:val="00A9047A"/>
    <w:rsid w:val="00A952F3"/>
    <w:rsid w:val="00A96A44"/>
    <w:rsid w:val="00AA1C1D"/>
    <w:rsid w:val="00AB53A5"/>
    <w:rsid w:val="00AC40CC"/>
    <w:rsid w:val="00AD0692"/>
    <w:rsid w:val="00AD3F4E"/>
    <w:rsid w:val="00AD4CB6"/>
    <w:rsid w:val="00B00CD5"/>
    <w:rsid w:val="00B0204E"/>
    <w:rsid w:val="00B04E46"/>
    <w:rsid w:val="00B07956"/>
    <w:rsid w:val="00B20112"/>
    <w:rsid w:val="00B3327F"/>
    <w:rsid w:val="00B44F5B"/>
    <w:rsid w:val="00B477C1"/>
    <w:rsid w:val="00B56191"/>
    <w:rsid w:val="00B6201F"/>
    <w:rsid w:val="00B65C86"/>
    <w:rsid w:val="00B67E77"/>
    <w:rsid w:val="00B707C4"/>
    <w:rsid w:val="00B72EE3"/>
    <w:rsid w:val="00B743FC"/>
    <w:rsid w:val="00B75C26"/>
    <w:rsid w:val="00B75C6D"/>
    <w:rsid w:val="00B76B20"/>
    <w:rsid w:val="00B84735"/>
    <w:rsid w:val="00B95689"/>
    <w:rsid w:val="00BA0FFA"/>
    <w:rsid w:val="00BA6DE7"/>
    <w:rsid w:val="00BB17C1"/>
    <w:rsid w:val="00BB65B5"/>
    <w:rsid w:val="00BD7BEE"/>
    <w:rsid w:val="00BE0F02"/>
    <w:rsid w:val="00BE443B"/>
    <w:rsid w:val="00BF0810"/>
    <w:rsid w:val="00BF336E"/>
    <w:rsid w:val="00C005D6"/>
    <w:rsid w:val="00C02562"/>
    <w:rsid w:val="00C12348"/>
    <w:rsid w:val="00C23FB9"/>
    <w:rsid w:val="00C246D9"/>
    <w:rsid w:val="00C3461D"/>
    <w:rsid w:val="00C4713E"/>
    <w:rsid w:val="00C73859"/>
    <w:rsid w:val="00C77D69"/>
    <w:rsid w:val="00C8518F"/>
    <w:rsid w:val="00C870EB"/>
    <w:rsid w:val="00C94EB3"/>
    <w:rsid w:val="00C97462"/>
    <w:rsid w:val="00CA34C5"/>
    <w:rsid w:val="00CE3D65"/>
    <w:rsid w:val="00D04275"/>
    <w:rsid w:val="00D0787A"/>
    <w:rsid w:val="00D40D04"/>
    <w:rsid w:val="00D473F4"/>
    <w:rsid w:val="00D63FFF"/>
    <w:rsid w:val="00D671B9"/>
    <w:rsid w:val="00D67D9F"/>
    <w:rsid w:val="00D75FBD"/>
    <w:rsid w:val="00D804A6"/>
    <w:rsid w:val="00D87876"/>
    <w:rsid w:val="00D91585"/>
    <w:rsid w:val="00D973A8"/>
    <w:rsid w:val="00DA5D80"/>
    <w:rsid w:val="00DB11C2"/>
    <w:rsid w:val="00DC089E"/>
    <w:rsid w:val="00DC67CE"/>
    <w:rsid w:val="00DF375C"/>
    <w:rsid w:val="00DF67A8"/>
    <w:rsid w:val="00E04CD4"/>
    <w:rsid w:val="00E0664E"/>
    <w:rsid w:val="00E21D91"/>
    <w:rsid w:val="00E27C75"/>
    <w:rsid w:val="00E40D19"/>
    <w:rsid w:val="00E510F3"/>
    <w:rsid w:val="00E5428E"/>
    <w:rsid w:val="00E63A7F"/>
    <w:rsid w:val="00E72213"/>
    <w:rsid w:val="00E723D8"/>
    <w:rsid w:val="00E762AD"/>
    <w:rsid w:val="00E91D8E"/>
    <w:rsid w:val="00EA1422"/>
    <w:rsid w:val="00EA1C44"/>
    <w:rsid w:val="00EB62BD"/>
    <w:rsid w:val="00EC29E2"/>
    <w:rsid w:val="00EC701A"/>
    <w:rsid w:val="00ED4E0A"/>
    <w:rsid w:val="00EE1615"/>
    <w:rsid w:val="00EE3E96"/>
    <w:rsid w:val="00EE605E"/>
    <w:rsid w:val="00F24130"/>
    <w:rsid w:val="00F33256"/>
    <w:rsid w:val="00F35696"/>
    <w:rsid w:val="00F457C7"/>
    <w:rsid w:val="00F6741F"/>
    <w:rsid w:val="00F745DC"/>
    <w:rsid w:val="00F77E80"/>
    <w:rsid w:val="00F85BA8"/>
    <w:rsid w:val="00F97289"/>
    <w:rsid w:val="00FA1329"/>
    <w:rsid w:val="00FB0679"/>
    <w:rsid w:val="00FB5582"/>
    <w:rsid w:val="00FB7543"/>
    <w:rsid w:val="00FB7F4C"/>
    <w:rsid w:val="00FC5275"/>
    <w:rsid w:val="00FD1BC3"/>
    <w:rsid w:val="00FE574A"/>
    <w:rsid w:val="00FE5818"/>
    <w:rsid w:val="00FE6B91"/>
    <w:rsid w:val="00FF0274"/>
    <w:rsid w:val="00FF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E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75C26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011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aliases w:val="Знак"/>
    <w:basedOn w:val="a"/>
    <w:next w:val="a"/>
    <w:link w:val="a4"/>
    <w:uiPriority w:val="99"/>
    <w:qFormat/>
    <w:rsid w:val="0094616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aliases w:val="Знак Знак"/>
    <w:basedOn w:val="a0"/>
    <w:link w:val="a3"/>
    <w:uiPriority w:val="99"/>
    <w:locked/>
    <w:rsid w:val="00946166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rsid w:val="00946166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E72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E723D8"/>
    <w:pPr>
      <w:jc w:val="both"/>
    </w:pPr>
    <w:rPr>
      <w:rFonts w:ascii="Arial" w:hAnsi="Arial" w:cs="Arial"/>
      <w:b/>
      <w:sz w:val="18"/>
      <w:szCs w:val="18"/>
    </w:rPr>
  </w:style>
  <w:style w:type="character" w:customStyle="1" w:styleId="a8">
    <w:name w:val="Основной текст Знак"/>
    <w:basedOn w:val="a0"/>
    <w:link w:val="a7"/>
    <w:uiPriority w:val="99"/>
    <w:locked/>
    <w:rsid w:val="00E723D8"/>
    <w:rPr>
      <w:rFonts w:ascii="Arial" w:hAnsi="Arial" w:cs="Arial"/>
      <w:b/>
      <w:sz w:val="18"/>
      <w:szCs w:val="18"/>
    </w:rPr>
  </w:style>
  <w:style w:type="paragraph" w:styleId="a9">
    <w:name w:val="Balloon Text"/>
    <w:basedOn w:val="a"/>
    <w:link w:val="aa"/>
    <w:uiPriority w:val="99"/>
    <w:rsid w:val="008F50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8F50F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C6D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B20112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6C6D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B20112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422B99"/>
    <w:pPr>
      <w:widowControl w:val="0"/>
      <w:autoSpaceDE w:val="0"/>
      <w:autoSpaceDN w:val="0"/>
      <w:adjustRightInd w:val="0"/>
      <w:spacing w:before="100" w:beforeAutospacing="1"/>
      <w:jc w:val="both"/>
    </w:pPr>
    <w:rPr>
      <w:rFonts w:ascii="Courier New" w:hAnsi="Courier New" w:cs="Courier New"/>
    </w:rPr>
  </w:style>
  <w:style w:type="paragraph" w:customStyle="1" w:styleId="af">
    <w:name w:val="Заголовок таблицы"/>
    <w:basedOn w:val="a"/>
    <w:rsid w:val="00285224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af0">
    <w:name w:val="Содержимое таблицы"/>
    <w:basedOn w:val="a"/>
    <w:rsid w:val="00285224"/>
    <w:pPr>
      <w:suppressLineNumbers/>
      <w:suppressAutoHyphens/>
    </w:pPr>
    <w:rPr>
      <w:lang w:eastAsia="ar-SA"/>
    </w:rPr>
  </w:style>
  <w:style w:type="paragraph" w:styleId="af1">
    <w:name w:val="Body Text Indent"/>
    <w:basedOn w:val="a"/>
    <w:link w:val="af2"/>
    <w:rsid w:val="00285224"/>
    <w:pPr>
      <w:suppressAutoHyphens/>
      <w:ind w:firstLine="540"/>
      <w:jc w:val="both"/>
    </w:pPr>
    <w:rPr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285224"/>
    <w:rPr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507B2D"/>
  </w:style>
  <w:style w:type="character" w:styleId="af3">
    <w:name w:val="Strong"/>
    <w:basedOn w:val="a0"/>
    <w:qFormat/>
    <w:locked/>
    <w:rsid w:val="00507B2D"/>
    <w:rPr>
      <w:b/>
      <w:bCs/>
    </w:rPr>
  </w:style>
  <w:style w:type="character" w:customStyle="1" w:styleId="apple-converted-space">
    <w:name w:val="apple-converted-space"/>
    <w:basedOn w:val="a0"/>
    <w:rsid w:val="00507B2D"/>
  </w:style>
  <w:style w:type="paragraph" w:styleId="af4">
    <w:name w:val="List Paragraph"/>
    <w:basedOn w:val="a"/>
    <w:uiPriority w:val="34"/>
    <w:qFormat/>
    <w:rsid w:val="00BE443B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9C6CAF"/>
    <w:pPr>
      <w:spacing w:before="100" w:beforeAutospacing="1" w:after="100" w:afterAutospacing="1"/>
    </w:pPr>
    <w:rPr>
      <w:color w:val="000000"/>
      <w:sz w:val="20"/>
      <w:szCs w:val="20"/>
    </w:rPr>
  </w:style>
  <w:style w:type="character" w:customStyle="1" w:styleId="100">
    <w:name w:val="Основной текст + 10"/>
    <w:aliases w:val="5 pt2,Полужирный3"/>
    <w:uiPriority w:val="99"/>
    <w:rsid w:val="002E62B0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2E62B0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410pt1">
    <w:name w:val="Основной текст (4) + 10 pt1"/>
    <w:aliases w:val="Не полужирный1"/>
    <w:uiPriority w:val="99"/>
    <w:rsid w:val="002E62B0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styleId="af6">
    <w:name w:val="No Spacing"/>
    <w:uiPriority w:val="1"/>
    <w:qFormat/>
    <w:rsid w:val="002E62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DCB3D-9161-4B30-B328-2426C34A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ИТК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subject/>
  <dc:creator>Секретарь</dc:creator>
  <cp:keywords/>
  <dc:description/>
  <cp:lastModifiedBy>kislicina_pu</cp:lastModifiedBy>
  <cp:revision>34</cp:revision>
  <cp:lastPrinted>2014-04-03T02:14:00Z</cp:lastPrinted>
  <dcterms:created xsi:type="dcterms:W3CDTF">2013-06-28T05:35:00Z</dcterms:created>
  <dcterms:modified xsi:type="dcterms:W3CDTF">2014-04-03T06:33:00Z</dcterms:modified>
</cp:coreProperties>
</file>