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3A" w:rsidRPr="005C6B9C" w:rsidRDefault="00FD6C3A" w:rsidP="00FD6C3A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 w:rsidRPr="005C6B9C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35D93" w:rsidRDefault="00FD6C3A" w:rsidP="00FD6C3A">
      <w:pPr>
        <w:ind w:left="4956"/>
      </w:pPr>
      <w:r w:rsidRPr="005C6B9C">
        <w:rPr>
          <w:rFonts w:ascii="Times New Roman" w:hAnsi="Times New Roman" w:cs="Times New Roman"/>
          <w:sz w:val="24"/>
          <w:szCs w:val="24"/>
        </w:rPr>
        <w:t xml:space="preserve">к </w:t>
      </w:r>
      <w:r w:rsidRPr="005C6B9C">
        <w:rPr>
          <w:rFonts w:ascii="Times New Roman" w:hAnsi="Times New Roman" w:cs="Times New Roman"/>
          <w:bCs/>
          <w:sz w:val="24"/>
          <w:szCs w:val="24"/>
        </w:rPr>
        <w:t xml:space="preserve">документации по открытому запросу предложений на заключение договора </w:t>
      </w:r>
      <w:r>
        <w:rPr>
          <w:rFonts w:ascii="Times New Roman" w:hAnsi="Times New Roman" w:cs="Times New Roman"/>
          <w:bCs/>
          <w:sz w:val="24"/>
          <w:szCs w:val="24"/>
        </w:rPr>
        <w:t>аренды</w:t>
      </w:r>
    </w:p>
    <w:p w:rsidR="00F35D93" w:rsidRPr="00FD6C3A" w:rsidRDefault="00850A2A" w:rsidP="006879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</w:p>
    <w:p w:rsidR="00F35D93" w:rsidRPr="00FD6C3A" w:rsidRDefault="008E5394" w:rsidP="006879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35D93" w:rsidRPr="00FD6C3A">
        <w:rPr>
          <w:rFonts w:ascii="Times New Roman" w:hAnsi="Times New Roman" w:cs="Times New Roman"/>
          <w:sz w:val="24"/>
          <w:szCs w:val="24"/>
        </w:rPr>
        <w:t>о заключению договора аренды помещений под офис</w:t>
      </w:r>
    </w:p>
    <w:p w:rsidR="00F35D93" w:rsidRPr="00FD6C3A" w:rsidRDefault="00F32439" w:rsidP="002C0A99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Братского</w:t>
      </w:r>
      <w:r w:rsidR="00FD6C3A" w:rsidRPr="00FD6C3A">
        <w:rPr>
          <w:rFonts w:ascii="Times New Roman" w:hAnsi="Times New Roman" w:cs="Times New Roman"/>
          <w:sz w:val="24"/>
          <w:szCs w:val="24"/>
        </w:rPr>
        <w:t xml:space="preserve"> отделения</w:t>
      </w:r>
      <w:r w:rsidR="002C0A99">
        <w:rPr>
          <w:rFonts w:ascii="Times New Roman" w:hAnsi="Times New Roman" w:cs="Times New Roman"/>
          <w:sz w:val="24"/>
          <w:szCs w:val="24"/>
        </w:rPr>
        <w:t xml:space="preserve"> ООО «Иркутскэнергосбыт»</w:t>
      </w:r>
    </w:p>
    <w:tbl>
      <w:tblPr>
        <w:tblStyle w:val="a6"/>
        <w:tblW w:w="0" w:type="auto"/>
        <w:tblLook w:val="04A0"/>
      </w:tblPr>
      <w:tblGrid>
        <w:gridCol w:w="3510"/>
        <w:gridCol w:w="6379"/>
      </w:tblGrid>
      <w:tr w:rsidR="00F32FFA" w:rsidTr="006879FA">
        <w:tc>
          <w:tcPr>
            <w:tcW w:w="3510" w:type="dxa"/>
          </w:tcPr>
          <w:p w:rsidR="00F32FFA" w:rsidRDefault="00F32FFA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6379" w:type="dxa"/>
          </w:tcPr>
          <w:p w:rsidR="00F32FFA" w:rsidRDefault="004D170B" w:rsidP="00694377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Иркутская обл., г.</w:t>
            </w:r>
            <w:r w:rsidR="00F32439">
              <w:rPr>
                <w:rFonts w:ascii="Times New Roman" w:hAnsi="Times New Roman" w:cs="Times New Roman"/>
                <w:sz w:val="24"/>
                <w:szCs w:val="24"/>
              </w:rPr>
              <w:t xml:space="preserve"> Братск</w:t>
            </w:r>
          </w:p>
        </w:tc>
      </w:tr>
      <w:tr w:rsidR="00F32FFA" w:rsidTr="006879FA">
        <w:tc>
          <w:tcPr>
            <w:tcW w:w="3510" w:type="dxa"/>
          </w:tcPr>
          <w:p w:rsidR="00F32FFA" w:rsidRDefault="00A26131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зданию</w:t>
            </w:r>
          </w:p>
        </w:tc>
        <w:tc>
          <w:tcPr>
            <w:tcW w:w="6379" w:type="dxa"/>
          </w:tcPr>
          <w:p w:rsidR="00F26E21" w:rsidRPr="000C65DD" w:rsidRDefault="002665D3" w:rsidP="00BC4817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Помещения должны</w:t>
            </w:r>
            <w:r w:rsidR="00A2613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располагаться в отдельно стоящем </w:t>
            </w:r>
            <w:r w:rsidR="005D6CC0">
              <w:rPr>
                <w:rFonts w:ascii="Times New Roman" w:hAnsi="Times New Roman" w:cs="Times New Roman"/>
                <w:sz w:val="24"/>
                <w:szCs w:val="24"/>
              </w:rPr>
              <w:t xml:space="preserve">здании, помещения должны </w:t>
            </w:r>
            <w:r w:rsidR="00A2613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находиться не выше </w:t>
            </w:r>
            <w:r w:rsidR="00694377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="00A2613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этажа</w:t>
            </w:r>
            <w:r w:rsidR="005D6C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613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в цокольном этаже исключается. </w:t>
            </w:r>
            <w:r w:rsidR="001F1E02">
              <w:rPr>
                <w:rFonts w:ascii="Times New Roman" w:hAnsi="Times New Roman" w:cs="Times New Roman"/>
                <w:sz w:val="24"/>
                <w:szCs w:val="24"/>
              </w:rPr>
              <w:t>Наличие в</w:t>
            </w:r>
            <w:r w:rsidR="00F26E21" w:rsidRPr="000C65DD">
              <w:rPr>
                <w:rFonts w:ascii="Times New Roman" w:hAnsi="Times New Roman" w:cs="Times New Roman"/>
                <w:sz w:val="24"/>
                <w:szCs w:val="24"/>
              </w:rPr>
              <w:t>озможност</w:t>
            </w:r>
            <w:r w:rsidR="001F1E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6E2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 фасаде световых вывесок и иных знаков визуальной информации</w:t>
            </w:r>
            <w:r w:rsidR="004D1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6E21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для идентификации Арендатора.</w:t>
            </w:r>
          </w:p>
        </w:tc>
      </w:tr>
      <w:tr w:rsidR="00F32FFA" w:rsidTr="006879FA">
        <w:tc>
          <w:tcPr>
            <w:tcW w:w="3510" w:type="dxa"/>
          </w:tcPr>
          <w:p w:rsidR="00F32FFA" w:rsidRDefault="00A26131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 к расположению здания</w:t>
            </w:r>
          </w:p>
        </w:tc>
        <w:tc>
          <w:tcPr>
            <w:tcW w:w="6379" w:type="dxa"/>
          </w:tcPr>
          <w:p w:rsidR="00F32FFA" w:rsidRPr="000C65DD" w:rsidRDefault="00A26131" w:rsidP="00461B5B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Здание должно располагаться </w:t>
            </w:r>
            <w:r w:rsidR="00461B5B">
              <w:rPr>
                <w:rFonts w:ascii="Times New Roman" w:hAnsi="Times New Roman" w:cs="Times New Roman"/>
                <w:sz w:val="24"/>
                <w:szCs w:val="24"/>
              </w:rPr>
              <w:t xml:space="preserve">не далее 2-ой линии. </w:t>
            </w:r>
            <w:proofErr w:type="gramStart"/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или рядом со зданием должна располагаться парковка с количеством парковочных мест не менее </w:t>
            </w:r>
            <w:r w:rsidR="00694377">
              <w:rPr>
                <w:rFonts w:ascii="Times New Roman" w:hAnsi="Times New Roman" w:cs="Times New Roman"/>
                <w:sz w:val="24"/>
                <w:szCs w:val="24"/>
              </w:rPr>
              <w:t>семи</w:t>
            </w: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394"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Здание должно располагаться в шаговой доступности от остановки общественного транспорта.</w:t>
            </w:r>
          </w:p>
        </w:tc>
      </w:tr>
      <w:tr w:rsidR="00F32FFA" w:rsidTr="006879FA">
        <w:tc>
          <w:tcPr>
            <w:tcW w:w="3510" w:type="dxa"/>
          </w:tcPr>
          <w:p w:rsidR="00F32FFA" w:rsidRDefault="008E5394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C3A">
              <w:rPr>
                <w:rFonts w:ascii="Times New Roman" w:hAnsi="Times New Roman" w:cs="Times New Roman"/>
                <w:sz w:val="24"/>
                <w:szCs w:val="24"/>
              </w:rPr>
              <w:t>Стоимость арендной платы</w:t>
            </w:r>
          </w:p>
        </w:tc>
        <w:tc>
          <w:tcPr>
            <w:tcW w:w="6379" w:type="dxa"/>
          </w:tcPr>
          <w:p w:rsidR="00973FE2" w:rsidRPr="00F72D08" w:rsidRDefault="00A35D0D" w:rsidP="00A35D0D">
            <w:pPr>
              <w:tabs>
                <w:tab w:val="num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D0D">
              <w:rPr>
                <w:rFonts w:ascii="Times New Roman" w:hAnsi="Times New Roman" w:cs="Times New Roman"/>
                <w:sz w:val="24"/>
                <w:szCs w:val="24"/>
              </w:rPr>
              <w:t>Не более 500 (Пятьсот) рублей за 1 метр квадратный, включая НДС. Срок аренды 3 (Три) года. Размер арендной платы может быть изменен Арендодателем в одностороннем порядке не чаще одного раза в год не выше  коэффициента инфляции, установленного Министерством экономического развития РФ на текущий год и иметь обоснование.</w:t>
            </w:r>
          </w:p>
        </w:tc>
      </w:tr>
      <w:tr w:rsidR="00F32FFA" w:rsidRPr="00A256B1" w:rsidTr="006879FA">
        <w:tc>
          <w:tcPr>
            <w:tcW w:w="3510" w:type="dxa"/>
          </w:tcPr>
          <w:p w:rsidR="00F32FFA" w:rsidRDefault="008E5394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арендной платы</w:t>
            </w:r>
          </w:p>
        </w:tc>
        <w:tc>
          <w:tcPr>
            <w:tcW w:w="6379" w:type="dxa"/>
          </w:tcPr>
          <w:p w:rsidR="00EE2AF5" w:rsidRPr="000C65DD" w:rsidRDefault="002F5B0B" w:rsidP="00461B5B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B0B">
              <w:rPr>
                <w:rFonts w:ascii="Times New Roman" w:hAnsi="Times New Roman" w:cs="Times New Roman"/>
                <w:sz w:val="24"/>
                <w:szCs w:val="24"/>
              </w:rPr>
              <w:t>Арендная плата включает в себя: эксплуатационные расходы, вывоз ТБО, плату за негативное воздействие на окружающую среду, плату за пользование местами  для парковки.</w:t>
            </w:r>
          </w:p>
        </w:tc>
      </w:tr>
      <w:tr w:rsidR="00F32FFA" w:rsidTr="006879FA">
        <w:tc>
          <w:tcPr>
            <w:tcW w:w="3510" w:type="dxa"/>
          </w:tcPr>
          <w:p w:rsidR="00F32FFA" w:rsidRDefault="008E5394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помещению</w:t>
            </w:r>
          </w:p>
        </w:tc>
        <w:tc>
          <w:tcPr>
            <w:tcW w:w="6379" w:type="dxa"/>
          </w:tcPr>
          <w:p w:rsidR="006879FA" w:rsidRPr="000C65DD" w:rsidRDefault="00FF4A87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Целевое назначение помещения – использование для размещения офиса. </w:t>
            </w:r>
          </w:p>
          <w:p w:rsidR="006879FA" w:rsidRPr="000C65DD" w:rsidRDefault="00FF4A87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Помещение должно быть разделено на отдельные кабинеты с площадью общего пользования</w:t>
            </w:r>
            <w:r w:rsidR="006879FA" w:rsidRPr="000C65DD">
              <w:rPr>
                <w:rFonts w:ascii="Times New Roman" w:hAnsi="Times New Roman" w:cs="Times New Roman"/>
                <w:sz w:val="24"/>
                <w:szCs w:val="24"/>
              </w:rPr>
              <w:t>, при необходимости – с возможностью перепланировки в соответствии с необходимыми функциональными требованиями Арендатора</w:t>
            </w: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9FA" w:rsidRPr="000C65DD" w:rsidRDefault="00FF4A87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F32439">
              <w:rPr>
                <w:rFonts w:ascii="Times New Roman" w:hAnsi="Times New Roman" w:cs="Times New Roman"/>
                <w:sz w:val="24"/>
                <w:szCs w:val="24"/>
              </w:rPr>
              <w:t>лощадь помещения не менее 300</w:t>
            </w:r>
            <w:r w:rsidR="008E5394" w:rsidRPr="000C65DD">
              <w:rPr>
                <w:rFonts w:ascii="Times New Roman" w:hAnsi="Times New Roman" w:cs="Times New Roman"/>
                <w:sz w:val="24"/>
                <w:szCs w:val="24"/>
              </w:rPr>
              <w:t>,0м</w:t>
            </w:r>
            <w:proofErr w:type="gramStart"/>
            <w:r w:rsidR="008E5394" w:rsidRPr="000C65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8E5394" w:rsidRPr="000C65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F32439">
              <w:rPr>
                <w:rFonts w:ascii="Times New Roman" w:hAnsi="Times New Roman" w:cs="Times New Roman"/>
                <w:sz w:val="24"/>
                <w:szCs w:val="24"/>
              </w:rPr>
              <w:t>, не более 450</w:t>
            </w:r>
            <w:r w:rsidR="008E5394" w:rsidRPr="000C65DD">
              <w:rPr>
                <w:rFonts w:ascii="Times New Roman" w:hAnsi="Times New Roman" w:cs="Times New Roman"/>
                <w:sz w:val="24"/>
                <w:szCs w:val="24"/>
              </w:rPr>
              <w:t>,0м</w:t>
            </w:r>
            <w:r w:rsidR="008E5394" w:rsidRPr="000C65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879FA" w:rsidRPr="000C6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2FFA" w:rsidRPr="000C65DD" w:rsidRDefault="008E5394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Помещение должно удовлетворять требованиям СанПиН для офисных помещений (требования к микроклимату, освещению и т.п.).</w:t>
            </w:r>
          </w:p>
          <w:p w:rsidR="00F26E21" w:rsidRPr="000C65DD" w:rsidRDefault="00F26E21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организации отдельной системы </w:t>
            </w:r>
            <w:r w:rsidR="001F1E02">
              <w:rPr>
                <w:rFonts w:ascii="Times New Roman" w:hAnsi="Times New Roman" w:cs="Times New Roman"/>
                <w:sz w:val="24"/>
                <w:szCs w:val="24"/>
              </w:rPr>
              <w:t>охранно-пожарной сигнализации</w:t>
            </w: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контроля </w:t>
            </w:r>
            <w:r w:rsidR="00F32439">
              <w:rPr>
                <w:rFonts w:ascii="Times New Roman" w:hAnsi="Times New Roman" w:cs="Times New Roman"/>
                <w:sz w:val="24"/>
                <w:szCs w:val="24"/>
              </w:rPr>
              <w:t>доступа в арендуемые помещения.</w:t>
            </w:r>
          </w:p>
          <w:p w:rsidR="00F26E21" w:rsidRPr="000C65DD" w:rsidRDefault="00F26E21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устройства отдельной </w:t>
            </w:r>
            <w:r w:rsidR="001F1E02">
              <w:rPr>
                <w:rFonts w:ascii="Times New Roman" w:hAnsi="Times New Roman" w:cs="Times New Roman"/>
                <w:sz w:val="24"/>
                <w:szCs w:val="24"/>
              </w:rPr>
              <w:t>структурированной кабельной сети</w:t>
            </w:r>
            <w:r w:rsidRPr="000C6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6008" w:rsidTr="006879FA">
        <w:tc>
          <w:tcPr>
            <w:tcW w:w="3510" w:type="dxa"/>
          </w:tcPr>
          <w:p w:rsidR="00886008" w:rsidRDefault="00886008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помещений</w:t>
            </w:r>
          </w:p>
        </w:tc>
        <w:tc>
          <w:tcPr>
            <w:tcW w:w="6379" w:type="dxa"/>
          </w:tcPr>
          <w:p w:rsidR="00886008" w:rsidRPr="000C65DD" w:rsidRDefault="002E57E4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886008" w:rsidTr="006879FA">
        <w:tc>
          <w:tcPr>
            <w:tcW w:w="3510" w:type="dxa"/>
          </w:tcPr>
          <w:p w:rsidR="00886008" w:rsidRDefault="00886008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помещений</w:t>
            </w:r>
          </w:p>
        </w:tc>
        <w:tc>
          <w:tcPr>
            <w:tcW w:w="6379" w:type="dxa"/>
          </w:tcPr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Помещение передается Арендатору в состоянии «</w:t>
            </w:r>
            <w:proofErr w:type="gram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Готовым</w:t>
            </w:r>
            <w:proofErr w:type="gram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эксплуатации»: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Пол: плитка керамическая, линолеум;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Стены: оштукатурены, </w:t>
            </w:r>
            <w:proofErr w:type="spell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ошпаклеваны</w:t>
            </w:r>
            <w:proofErr w:type="spell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 и окрашены  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Потолок: подвесной</w:t>
            </w:r>
            <w:r w:rsidR="002E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Окна: стеклопакеты установлены, полностью укомплектованы;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Отопление: водяное, от центральной системы </w:t>
            </w:r>
            <w:r w:rsidRPr="00886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теплоснабжения, приборы отопления – радиаторы алюминиевые;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Вентиляция: </w:t>
            </w:r>
            <w:proofErr w:type="spell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общеобменная</w:t>
            </w:r>
            <w:proofErr w:type="spell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вентиляция (приточно-вытяжная) во всех помещениях здания;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Водоснабжение, канализация: от центральных сетей водоснабжения и водоотведения;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общего пользования: здание оборудовано </w:t>
            </w:r>
            <w:proofErr w:type="spell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злами</w:t>
            </w:r>
            <w:proofErr w:type="spell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этаже. Санитарно-технические приборы установлены и находятся в рабочем состоянии;</w:t>
            </w:r>
          </w:p>
          <w:p w:rsidR="00886008" w:rsidRPr="00886008" w:rsidRDefault="00886008" w:rsidP="00886008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Электроснабжение: от центральных электрических сетей. Имеются внутренние системы электроснабжения: </w:t>
            </w:r>
            <w:proofErr w:type="gramStart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силовая</w:t>
            </w:r>
            <w:proofErr w:type="gramEnd"/>
            <w:r w:rsidRPr="00886008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освещения. Осветительные приборы, розетки выключатели установлены.</w:t>
            </w:r>
          </w:p>
          <w:p w:rsidR="00886008" w:rsidRDefault="00886008" w:rsidP="00062C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776" w:rsidRPr="00FD6C3A" w:rsidRDefault="00840776" w:rsidP="002347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840776" w:rsidRPr="00FD6C3A" w:rsidSect="001F1E02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D6628"/>
    <w:multiLevelType w:val="hybridMultilevel"/>
    <w:tmpl w:val="DDD0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D4558"/>
    <w:multiLevelType w:val="hybridMultilevel"/>
    <w:tmpl w:val="7B4A6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3042F"/>
    <w:multiLevelType w:val="hybridMultilevel"/>
    <w:tmpl w:val="60F4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5D93"/>
    <w:rsid w:val="00026C39"/>
    <w:rsid w:val="00062C5D"/>
    <w:rsid w:val="000B4353"/>
    <w:rsid w:val="000C65DD"/>
    <w:rsid w:val="00101EF4"/>
    <w:rsid w:val="00173714"/>
    <w:rsid w:val="001D6D9F"/>
    <w:rsid w:val="001F1E02"/>
    <w:rsid w:val="002347A2"/>
    <w:rsid w:val="002665D3"/>
    <w:rsid w:val="002877EF"/>
    <w:rsid w:val="00295A27"/>
    <w:rsid w:val="002C0A99"/>
    <w:rsid w:val="002E57E4"/>
    <w:rsid w:val="002F5B0B"/>
    <w:rsid w:val="002F5DF0"/>
    <w:rsid w:val="00300DA3"/>
    <w:rsid w:val="003142E7"/>
    <w:rsid w:val="003510FE"/>
    <w:rsid w:val="003D6B8B"/>
    <w:rsid w:val="003E41D3"/>
    <w:rsid w:val="003E44A6"/>
    <w:rsid w:val="00461B5B"/>
    <w:rsid w:val="004D170B"/>
    <w:rsid w:val="004F452C"/>
    <w:rsid w:val="00525E0E"/>
    <w:rsid w:val="00541DDA"/>
    <w:rsid w:val="00551C16"/>
    <w:rsid w:val="005A1668"/>
    <w:rsid w:val="005D6CC0"/>
    <w:rsid w:val="00617C5C"/>
    <w:rsid w:val="0066741D"/>
    <w:rsid w:val="006879FA"/>
    <w:rsid w:val="00694377"/>
    <w:rsid w:val="006C646D"/>
    <w:rsid w:val="006E41EB"/>
    <w:rsid w:val="00725B19"/>
    <w:rsid w:val="00725EEB"/>
    <w:rsid w:val="00727599"/>
    <w:rsid w:val="00736194"/>
    <w:rsid w:val="00786C5E"/>
    <w:rsid w:val="007A34D2"/>
    <w:rsid w:val="007A3B80"/>
    <w:rsid w:val="007D0514"/>
    <w:rsid w:val="00840776"/>
    <w:rsid w:val="00850A2A"/>
    <w:rsid w:val="0087125A"/>
    <w:rsid w:val="0088195C"/>
    <w:rsid w:val="00886008"/>
    <w:rsid w:val="008A13B4"/>
    <w:rsid w:val="008E5394"/>
    <w:rsid w:val="00900BE3"/>
    <w:rsid w:val="00945631"/>
    <w:rsid w:val="00973FE2"/>
    <w:rsid w:val="00A107B9"/>
    <w:rsid w:val="00A256B1"/>
    <w:rsid w:val="00A26131"/>
    <w:rsid w:val="00A35D0D"/>
    <w:rsid w:val="00B22757"/>
    <w:rsid w:val="00B65E6B"/>
    <w:rsid w:val="00B82A9D"/>
    <w:rsid w:val="00B84594"/>
    <w:rsid w:val="00BC4817"/>
    <w:rsid w:val="00BE0FE7"/>
    <w:rsid w:val="00C3511C"/>
    <w:rsid w:val="00C445F4"/>
    <w:rsid w:val="00C570FA"/>
    <w:rsid w:val="00CC22E1"/>
    <w:rsid w:val="00CC443D"/>
    <w:rsid w:val="00D551CF"/>
    <w:rsid w:val="00D55B7F"/>
    <w:rsid w:val="00DC2A40"/>
    <w:rsid w:val="00DD236F"/>
    <w:rsid w:val="00E16AFC"/>
    <w:rsid w:val="00E939CC"/>
    <w:rsid w:val="00EE21E1"/>
    <w:rsid w:val="00EE2AF5"/>
    <w:rsid w:val="00F26E21"/>
    <w:rsid w:val="00F32439"/>
    <w:rsid w:val="00F32FFA"/>
    <w:rsid w:val="00F35D93"/>
    <w:rsid w:val="00F72D08"/>
    <w:rsid w:val="00FD6C3A"/>
    <w:rsid w:val="00FF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D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0F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32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BA079-F7E0-483F-ADC8-C1B1CD3F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vasilenko_vn</dc:creator>
  <cp:lastModifiedBy>taskaev_ma</cp:lastModifiedBy>
  <cp:revision>7</cp:revision>
  <cp:lastPrinted>2014-08-28T07:02:00Z</cp:lastPrinted>
  <dcterms:created xsi:type="dcterms:W3CDTF">2014-08-20T06:28:00Z</dcterms:created>
  <dcterms:modified xsi:type="dcterms:W3CDTF">2014-08-28T07:02:00Z</dcterms:modified>
</cp:coreProperties>
</file>